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C4670" w14:textId="77777777" w:rsidR="005E2B1E" w:rsidRDefault="005E2B1E" w:rsidP="005E2B1E">
      <w:pPr>
        <w:rPr>
          <w:rFonts w:ascii="Times New Roman" w:hAnsi="Times New Roman"/>
          <w:b/>
          <w:color w:val="0070C0"/>
        </w:rPr>
      </w:pPr>
      <w:r>
        <w:rPr>
          <w:noProof/>
        </w:rPr>
        <w:drawing>
          <wp:inline distT="0" distB="0" distL="0" distR="0" wp14:anchorId="42F95700" wp14:editId="728B61A8">
            <wp:extent cx="2452132" cy="777923"/>
            <wp:effectExtent l="0" t="0" r="5715" b="0"/>
            <wp:docPr id="1" name="Imagen 1" descr="logo-super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uper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373" cy="77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7080F" w14:textId="77777777" w:rsidR="005E2B1E" w:rsidRDefault="005E2B1E" w:rsidP="005E2B1E">
      <w:pPr>
        <w:jc w:val="both"/>
        <w:rPr>
          <w:rFonts w:ascii="Times New Roman" w:hAnsi="Times New Roman"/>
          <w:b/>
          <w:color w:val="0070C0"/>
        </w:rPr>
      </w:pPr>
    </w:p>
    <w:p w14:paraId="6AFD0B54" w14:textId="77777777" w:rsidR="005E2B1E" w:rsidRDefault="005E2B1E" w:rsidP="005E2B1E">
      <w:pPr>
        <w:jc w:val="both"/>
        <w:rPr>
          <w:rFonts w:ascii="Times New Roman" w:hAnsi="Times New Roman"/>
          <w:b/>
          <w:color w:val="0070C0"/>
        </w:rPr>
      </w:pPr>
    </w:p>
    <w:p w14:paraId="08A8743B" w14:textId="77777777" w:rsidR="00E1435E" w:rsidRDefault="00E1435E" w:rsidP="005E2B1E">
      <w:pPr>
        <w:jc w:val="both"/>
        <w:rPr>
          <w:rFonts w:ascii="Times New Roman" w:hAnsi="Times New Roman"/>
          <w:b/>
          <w:color w:val="0070C0"/>
        </w:rPr>
      </w:pPr>
    </w:p>
    <w:p w14:paraId="417F9F53" w14:textId="77777777" w:rsidR="006C5A83" w:rsidRDefault="006C5A83" w:rsidP="005E2B1E">
      <w:pPr>
        <w:jc w:val="both"/>
        <w:rPr>
          <w:rFonts w:ascii="Times New Roman" w:hAnsi="Times New Roman"/>
          <w:b/>
          <w:color w:val="0070C0"/>
        </w:rPr>
      </w:pPr>
    </w:p>
    <w:p w14:paraId="58100D37" w14:textId="77777777" w:rsidR="005E2B1E" w:rsidRPr="00E3381C" w:rsidRDefault="005E2B1E" w:rsidP="005E2B1E">
      <w:pPr>
        <w:jc w:val="both"/>
        <w:rPr>
          <w:rFonts w:ascii="Verdana" w:hAnsi="Verdana"/>
          <w:bCs/>
          <w:szCs w:val="24"/>
          <w:u w:val="single"/>
        </w:rPr>
      </w:pPr>
    </w:p>
    <w:p w14:paraId="7AD7DD8E" w14:textId="77777777" w:rsidR="005E2B1E" w:rsidRPr="00E3381C" w:rsidRDefault="005E2B1E" w:rsidP="005E2B1E">
      <w:pPr>
        <w:pStyle w:val="Ttulo"/>
        <w:pBdr>
          <w:top w:val="single" w:sz="4" w:space="1" w:color="auto"/>
          <w:bottom w:val="single" w:sz="4" w:space="1" w:color="auto"/>
        </w:pBdr>
        <w:jc w:val="left"/>
        <w:rPr>
          <w:rFonts w:ascii="Verdana" w:hAnsi="Verdana"/>
          <w:b w:val="0"/>
          <w:sz w:val="52"/>
          <w:szCs w:val="52"/>
          <w:lang w:val="es-ES"/>
        </w:rPr>
      </w:pPr>
    </w:p>
    <w:p w14:paraId="465B83FA" w14:textId="77777777" w:rsidR="00FE0CEA" w:rsidRPr="00FE0CEA" w:rsidRDefault="005E2B1E" w:rsidP="00FE0CEA">
      <w:pPr>
        <w:pStyle w:val="Ttulo"/>
        <w:pBdr>
          <w:top w:val="single" w:sz="4" w:space="1" w:color="auto"/>
          <w:bottom w:val="single" w:sz="4" w:space="1" w:color="auto"/>
        </w:pBdr>
        <w:jc w:val="left"/>
        <w:rPr>
          <w:rFonts w:ascii="Segoe UI" w:hAnsi="Segoe UI" w:cs="Segoe UI"/>
          <w:color w:val="404040" w:themeColor="text1" w:themeTint="BF"/>
          <w:sz w:val="64"/>
          <w:szCs w:val="64"/>
          <w:lang w:val="es-ES"/>
        </w:rPr>
      </w:pPr>
      <w:r w:rsidRPr="001B121B">
        <w:rPr>
          <w:rFonts w:ascii="Segoe UI" w:hAnsi="Segoe UI" w:cs="Segoe UI"/>
          <w:color w:val="404040" w:themeColor="text1" w:themeTint="BF"/>
          <w:sz w:val="64"/>
          <w:szCs w:val="64"/>
          <w:lang w:val="es-ES"/>
        </w:rPr>
        <w:t xml:space="preserve">INFORME </w:t>
      </w:r>
      <w:r w:rsidR="00FE0CEA" w:rsidRPr="00FE0CEA">
        <w:rPr>
          <w:rFonts w:ascii="Segoe UI" w:hAnsi="Segoe UI" w:cs="Segoe UI"/>
          <w:color w:val="404040" w:themeColor="text1" w:themeTint="BF"/>
          <w:sz w:val="64"/>
          <w:szCs w:val="64"/>
          <w:lang w:val="es-ES"/>
        </w:rPr>
        <w:t xml:space="preserve">TRASPASO </w:t>
      </w:r>
    </w:p>
    <w:p w14:paraId="3FE2DD2B" w14:textId="77777777" w:rsidR="005E2B1E" w:rsidRPr="001B121B" w:rsidRDefault="00FE0CEA" w:rsidP="00FE0CEA">
      <w:pPr>
        <w:pStyle w:val="Ttulo"/>
        <w:pBdr>
          <w:top w:val="single" w:sz="4" w:space="1" w:color="auto"/>
          <w:bottom w:val="single" w:sz="4" w:space="1" w:color="auto"/>
        </w:pBdr>
        <w:jc w:val="left"/>
        <w:rPr>
          <w:rFonts w:ascii="Segoe UI" w:hAnsi="Segoe UI" w:cs="Segoe UI"/>
          <w:color w:val="404040" w:themeColor="text1" w:themeTint="BF"/>
          <w:sz w:val="64"/>
          <w:szCs w:val="64"/>
          <w:lang w:val="es-ES"/>
        </w:rPr>
      </w:pPr>
      <w:r w:rsidRPr="00FE0CEA">
        <w:rPr>
          <w:rFonts w:ascii="Segoe UI" w:hAnsi="Segoe UI" w:cs="Segoe UI"/>
          <w:color w:val="404040" w:themeColor="text1" w:themeTint="BF"/>
          <w:sz w:val="64"/>
          <w:szCs w:val="64"/>
          <w:lang w:val="es-ES"/>
        </w:rPr>
        <w:t>DE GOBIERNO</w:t>
      </w:r>
      <w:r>
        <w:rPr>
          <w:rFonts w:ascii="Segoe UI" w:hAnsi="Segoe UI" w:cs="Segoe UI"/>
          <w:color w:val="404040" w:themeColor="text1" w:themeTint="BF"/>
          <w:sz w:val="64"/>
          <w:szCs w:val="64"/>
          <w:lang w:val="es-ES"/>
        </w:rPr>
        <w:t xml:space="preserve"> </w:t>
      </w:r>
      <w:r w:rsidRPr="00FE0CEA">
        <w:rPr>
          <w:rFonts w:ascii="Segoe UI" w:hAnsi="Segoe UI" w:cs="Segoe UI"/>
          <w:color w:val="404040" w:themeColor="text1" w:themeTint="BF"/>
          <w:sz w:val="64"/>
          <w:szCs w:val="64"/>
          <w:lang w:val="es-ES"/>
        </w:rPr>
        <w:t>AÑO 20</w:t>
      </w:r>
      <w:r w:rsidR="006C5A83">
        <w:rPr>
          <w:rFonts w:ascii="Segoe UI" w:hAnsi="Segoe UI" w:cs="Segoe UI"/>
          <w:color w:val="404040" w:themeColor="text1" w:themeTint="BF"/>
          <w:sz w:val="64"/>
          <w:szCs w:val="64"/>
          <w:lang w:val="es-ES"/>
        </w:rPr>
        <w:t>22</w:t>
      </w:r>
    </w:p>
    <w:p w14:paraId="7D4BA22B" w14:textId="77777777" w:rsidR="005E2B1E" w:rsidRPr="00F4382F" w:rsidRDefault="006C5A83" w:rsidP="005E2B1E">
      <w:pPr>
        <w:pStyle w:val="Ttulo"/>
        <w:pBdr>
          <w:top w:val="single" w:sz="4" w:space="1" w:color="auto"/>
          <w:bottom w:val="single" w:sz="4" w:space="1" w:color="auto"/>
        </w:pBdr>
        <w:jc w:val="left"/>
        <w:rPr>
          <w:rFonts w:ascii="Segoe UI" w:hAnsi="Segoe UI" w:cs="Segoe UI"/>
          <w:color w:val="0070C0"/>
          <w:sz w:val="52"/>
          <w:szCs w:val="52"/>
          <w:lang w:val="es-ES"/>
        </w:rPr>
      </w:pPr>
      <w:r w:rsidRPr="006C5A83">
        <w:rPr>
          <w:rFonts w:ascii="Segoe UI" w:hAnsi="Segoe UI" w:cs="Segoe UI"/>
          <w:b w:val="0"/>
          <w:color w:val="0070C0"/>
          <w:sz w:val="56"/>
          <w:szCs w:val="52"/>
          <w:lang w:val="es-ES"/>
        </w:rPr>
        <w:t>PERIODO 2018-2021</w:t>
      </w:r>
      <w:r w:rsidR="005E2B1E" w:rsidRPr="00F4382F">
        <w:rPr>
          <w:rFonts w:ascii="Segoe UI" w:hAnsi="Segoe UI" w:cs="Segoe UI"/>
          <w:color w:val="0070C0"/>
          <w:sz w:val="52"/>
          <w:szCs w:val="52"/>
          <w:lang w:val="es-ES"/>
        </w:rPr>
        <w:t xml:space="preserve"> </w:t>
      </w:r>
    </w:p>
    <w:p w14:paraId="59994CDF" w14:textId="77777777" w:rsidR="005E2B1E" w:rsidRPr="00E3381C" w:rsidRDefault="005E2B1E" w:rsidP="005E2B1E">
      <w:pPr>
        <w:pStyle w:val="Ttulo"/>
        <w:pBdr>
          <w:top w:val="single" w:sz="4" w:space="1" w:color="auto"/>
          <w:bottom w:val="single" w:sz="4" w:space="1" w:color="auto"/>
        </w:pBdr>
        <w:jc w:val="left"/>
        <w:rPr>
          <w:rFonts w:ascii="Verdana" w:hAnsi="Verdana"/>
          <w:b w:val="0"/>
          <w:sz w:val="52"/>
          <w:szCs w:val="52"/>
          <w:lang w:val="es-ES"/>
        </w:rPr>
      </w:pPr>
    </w:p>
    <w:p w14:paraId="6926ED96" w14:textId="77777777" w:rsidR="005E2B1E" w:rsidRPr="00E3381C" w:rsidRDefault="005E2B1E" w:rsidP="005E2B1E">
      <w:pPr>
        <w:rPr>
          <w:rFonts w:ascii="Verdana" w:hAnsi="Verdana"/>
          <w:sz w:val="20"/>
          <w:lang w:val="es-MX"/>
        </w:rPr>
      </w:pPr>
    </w:p>
    <w:p w14:paraId="157586E2" w14:textId="77777777" w:rsidR="005E2B1E" w:rsidRPr="00E3381C" w:rsidRDefault="005E2B1E" w:rsidP="005E2B1E">
      <w:pPr>
        <w:rPr>
          <w:rFonts w:ascii="Verdana" w:hAnsi="Verdana"/>
          <w:sz w:val="20"/>
          <w:lang w:val="es-MX"/>
        </w:rPr>
      </w:pPr>
    </w:p>
    <w:p w14:paraId="58C45B73" w14:textId="77777777" w:rsidR="005E2B1E" w:rsidRDefault="005E2B1E" w:rsidP="005E2B1E">
      <w:pPr>
        <w:jc w:val="both"/>
        <w:rPr>
          <w:rFonts w:ascii="Times New Roman" w:hAnsi="Times New Roman"/>
          <w:b/>
          <w:color w:val="0070C0"/>
        </w:rPr>
      </w:pPr>
    </w:p>
    <w:p w14:paraId="7FF53253" w14:textId="77777777" w:rsidR="00E1435E" w:rsidRDefault="00E1435E" w:rsidP="005E2B1E">
      <w:pPr>
        <w:jc w:val="both"/>
        <w:rPr>
          <w:rFonts w:ascii="Times New Roman" w:hAnsi="Times New Roman"/>
          <w:b/>
          <w:color w:val="0070C0"/>
        </w:rPr>
      </w:pPr>
    </w:p>
    <w:p w14:paraId="7C989B66" w14:textId="77777777" w:rsidR="006C5A83" w:rsidRDefault="006C5A83" w:rsidP="005E2B1E">
      <w:pPr>
        <w:jc w:val="both"/>
        <w:rPr>
          <w:rFonts w:ascii="Times New Roman" w:hAnsi="Times New Roman"/>
          <w:b/>
          <w:color w:val="0070C0"/>
        </w:rPr>
      </w:pPr>
    </w:p>
    <w:p w14:paraId="058EA500" w14:textId="77777777" w:rsidR="006C5A83" w:rsidRDefault="006C5A83" w:rsidP="005E2B1E">
      <w:pPr>
        <w:jc w:val="both"/>
        <w:rPr>
          <w:rFonts w:ascii="Times New Roman" w:hAnsi="Times New Roman"/>
          <w:b/>
          <w:color w:val="0070C0"/>
        </w:rPr>
      </w:pPr>
    </w:p>
    <w:p w14:paraId="4C5C97BD" w14:textId="77777777" w:rsidR="00F53E27" w:rsidRDefault="00F53E27" w:rsidP="005D6CF9">
      <w:pPr>
        <w:rPr>
          <w:rFonts w:ascii="Segoe UI" w:hAnsi="Segoe UI" w:cs="Segoe UI"/>
          <w:b/>
          <w:color w:val="0070C0"/>
          <w:highlight w:val="yellow"/>
        </w:rPr>
      </w:pPr>
    </w:p>
    <w:p w14:paraId="173603FB" w14:textId="77777777" w:rsidR="00F83DBB" w:rsidRDefault="00F83DBB" w:rsidP="005D6CF9">
      <w:pPr>
        <w:rPr>
          <w:rFonts w:ascii="Segoe UI" w:hAnsi="Segoe UI" w:cs="Segoe UI"/>
          <w:b/>
          <w:color w:val="0070C0"/>
          <w:highlight w:val="cyan"/>
        </w:rPr>
      </w:pPr>
    </w:p>
    <w:p w14:paraId="0E437141" w14:textId="77777777" w:rsidR="00F83DBB" w:rsidRDefault="00F83DBB" w:rsidP="005D6CF9">
      <w:pPr>
        <w:rPr>
          <w:rFonts w:ascii="Segoe UI" w:hAnsi="Segoe UI" w:cs="Segoe UI"/>
          <w:b/>
          <w:color w:val="0070C0"/>
          <w:highlight w:val="cyan"/>
        </w:rPr>
      </w:pPr>
    </w:p>
    <w:p w14:paraId="4C5C7F83" w14:textId="77777777" w:rsidR="00F53E27" w:rsidRPr="00797BC5" w:rsidRDefault="00F53E27" w:rsidP="005D6CF9">
      <w:pPr>
        <w:rPr>
          <w:rFonts w:ascii="Segoe UI" w:hAnsi="Segoe UI" w:cs="Segoe UI"/>
          <w:b/>
          <w:color w:val="FFFFFF" w:themeColor="background1"/>
        </w:rPr>
      </w:pPr>
      <w:r w:rsidRPr="00797BC5">
        <w:rPr>
          <w:rFonts w:ascii="Segoe UI" w:hAnsi="Segoe UI" w:cs="Segoe UI"/>
          <w:b/>
          <w:color w:val="FFFFFF" w:themeColor="background1"/>
        </w:rPr>
        <w:t>Entrega final corte al 28-02-2022 / Publicación en plataforma 04-03-2022</w:t>
      </w:r>
    </w:p>
    <w:p w14:paraId="1394A793" w14:textId="77777777" w:rsidR="00F53E27" w:rsidRPr="00F53E27" w:rsidRDefault="00F53E27" w:rsidP="00122BB9">
      <w:pPr>
        <w:jc w:val="center"/>
        <w:rPr>
          <w:rFonts w:ascii="Segoe UI" w:hAnsi="Segoe UI" w:cs="Segoe UI"/>
          <w:b/>
          <w:color w:val="FFFFFF" w:themeColor="background1"/>
          <w:highlight w:val="cyan"/>
        </w:rPr>
      </w:pPr>
    </w:p>
    <w:p w14:paraId="48ED63DB" w14:textId="77777777" w:rsidR="006C5A83" w:rsidRPr="006C5A83" w:rsidRDefault="006C5A83" w:rsidP="005E2B1E">
      <w:pPr>
        <w:jc w:val="center"/>
        <w:rPr>
          <w:rFonts w:ascii="Segoe UI" w:hAnsi="Segoe UI" w:cs="Segoe UI"/>
          <w:b/>
          <w:color w:val="0070C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508"/>
        <w:gridCol w:w="2946"/>
        <w:gridCol w:w="3616"/>
      </w:tblGrid>
      <w:tr w:rsidR="00456CC2" w:rsidRPr="006C5A83" w14:paraId="3FCB4B6D" w14:textId="77777777" w:rsidTr="00E1435E">
        <w:trPr>
          <w:trHeight w:val="337"/>
        </w:trPr>
        <w:tc>
          <w:tcPr>
            <w:tcW w:w="3508" w:type="dxa"/>
            <w:shd w:val="clear" w:color="auto" w:fill="006699"/>
          </w:tcPr>
          <w:p w14:paraId="561C9DE7" w14:textId="77777777" w:rsidR="00456CC2" w:rsidRPr="006C5A83" w:rsidRDefault="00E44185" w:rsidP="00611BD4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lastRenderedPageBreak/>
              <w:t>Elaboración</w:t>
            </w:r>
          </w:p>
        </w:tc>
        <w:tc>
          <w:tcPr>
            <w:tcW w:w="2946" w:type="dxa"/>
            <w:shd w:val="clear" w:color="auto" w:fill="006699"/>
          </w:tcPr>
          <w:p w14:paraId="22E27C7D" w14:textId="77777777" w:rsidR="00456CC2" w:rsidRDefault="00456CC2" w:rsidP="00611BD4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>Revisión</w:t>
            </w:r>
          </w:p>
        </w:tc>
        <w:tc>
          <w:tcPr>
            <w:tcW w:w="3616" w:type="dxa"/>
            <w:shd w:val="clear" w:color="auto" w:fill="006699"/>
          </w:tcPr>
          <w:p w14:paraId="65CE8B85" w14:textId="77777777" w:rsidR="00456CC2" w:rsidRPr="006C5A83" w:rsidRDefault="00456CC2" w:rsidP="00611BD4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>Aprobación</w:t>
            </w:r>
          </w:p>
        </w:tc>
      </w:tr>
      <w:tr w:rsidR="00456CC2" w:rsidRPr="006C5A83" w14:paraId="124B1FBB" w14:textId="77777777" w:rsidTr="00E1435E">
        <w:trPr>
          <w:trHeight w:val="1052"/>
        </w:trPr>
        <w:tc>
          <w:tcPr>
            <w:tcW w:w="3508" w:type="dxa"/>
            <w:shd w:val="clear" w:color="auto" w:fill="auto"/>
            <w:vAlign w:val="center"/>
          </w:tcPr>
          <w:p w14:paraId="751973D4" w14:textId="77777777" w:rsidR="00456CC2" w:rsidRDefault="00456CC2" w:rsidP="006C5A83">
            <w:pPr>
              <w:jc w:val="center"/>
              <w:rPr>
                <w:rFonts w:ascii="Segoe UI" w:hAnsi="Segoe UI" w:cs="Segoe UI"/>
                <w:b/>
                <w:color w:val="404040" w:themeColor="text1" w:themeTint="BF"/>
                <w:sz w:val="18"/>
                <w:szCs w:val="16"/>
              </w:rPr>
            </w:pPr>
          </w:p>
          <w:p w14:paraId="6C7D870C" w14:textId="77777777" w:rsidR="00456CC2" w:rsidRDefault="00456CC2" w:rsidP="006C5A83">
            <w:pPr>
              <w:jc w:val="center"/>
              <w:rPr>
                <w:rFonts w:ascii="Segoe UI" w:hAnsi="Segoe UI" w:cs="Segoe UI"/>
                <w:b/>
                <w:color w:val="404040" w:themeColor="text1" w:themeTint="BF"/>
                <w:sz w:val="18"/>
                <w:szCs w:val="16"/>
              </w:rPr>
            </w:pPr>
          </w:p>
          <w:p w14:paraId="26B2BB17" w14:textId="77777777" w:rsidR="00456CC2" w:rsidRDefault="00456CC2" w:rsidP="006C5A83">
            <w:pPr>
              <w:jc w:val="center"/>
              <w:rPr>
                <w:rFonts w:ascii="Segoe UI" w:hAnsi="Segoe UI" w:cs="Segoe UI"/>
                <w:b/>
                <w:color w:val="404040" w:themeColor="text1" w:themeTint="BF"/>
                <w:sz w:val="18"/>
                <w:szCs w:val="16"/>
              </w:rPr>
            </w:pPr>
          </w:p>
          <w:p w14:paraId="31C03234" w14:textId="77777777" w:rsidR="00456CC2" w:rsidRDefault="00456CC2" w:rsidP="006C5A83">
            <w:pPr>
              <w:jc w:val="center"/>
              <w:rPr>
                <w:rFonts w:ascii="Segoe UI" w:hAnsi="Segoe UI" w:cs="Segoe UI"/>
                <w:b/>
                <w:color w:val="404040" w:themeColor="text1" w:themeTint="BF"/>
                <w:sz w:val="18"/>
                <w:szCs w:val="16"/>
              </w:rPr>
            </w:pPr>
          </w:p>
          <w:p w14:paraId="3552CE5B" w14:textId="77777777" w:rsidR="00456CC2" w:rsidRDefault="00456CC2" w:rsidP="006C5A83">
            <w:pPr>
              <w:jc w:val="center"/>
              <w:rPr>
                <w:rFonts w:ascii="Segoe UI" w:hAnsi="Segoe UI" w:cs="Segoe UI"/>
                <w:b/>
                <w:color w:val="404040" w:themeColor="text1" w:themeTint="BF"/>
                <w:sz w:val="18"/>
                <w:szCs w:val="16"/>
              </w:rPr>
            </w:pPr>
          </w:p>
          <w:p w14:paraId="44C34E41" w14:textId="77777777" w:rsidR="00456CC2" w:rsidRDefault="00456CC2" w:rsidP="006C5A83">
            <w:pPr>
              <w:jc w:val="center"/>
              <w:rPr>
                <w:rFonts w:ascii="Segoe UI" w:hAnsi="Segoe UI" w:cs="Segoe UI"/>
                <w:b/>
                <w:color w:val="404040" w:themeColor="text1" w:themeTint="BF"/>
                <w:sz w:val="18"/>
                <w:szCs w:val="16"/>
              </w:rPr>
            </w:pPr>
          </w:p>
          <w:p w14:paraId="139DDB3F" w14:textId="77777777" w:rsidR="00456CC2" w:rsidRPr="00676994" w:rsidRDefault="00456CC2" w:rsidP="006C5A83">
            <w:pPr>
              <w:jc w:val="center"/>
              <w:rPr>
                <w:rFonts w:ascii="Segoe UI" w:hAnsi="Segoe UI" w:cs="Segoe UI"/>
                <w:b/>
                <w:color w:val="404040" w:themeColor="text1" w:themeTint="BF"/>
                <w:sz w:val="18"/>
                <w:szCs w:val="16"/>
              </w:rPr>
            </w:pPr>
            <w:r w:rsidRPr="00676994">
              <w:rPr>
                <w:rFonts w:ascii="Segoe UI" w:hAnsi="Segoe UI" w:cs="Segoe UI"/>
                <w:b/>
                <w:color w:val="404040" w:themeColor="text1" w:themeTint="BF"/>
                <w:sz w:val="18"/>
                <w:szCs w:val="16"/>
              </w:rPr>
              <w:t>Tamara Núñez Andrewartha</w:t>
            </w:r>
          </w:p>
          <w:p w14:paraId="29F0CC3E" w14:textId="77777777" w:rsidR="00456CC2" w:rsidRPr="006C5A83" w:rsidRDefault="00456CC2" w:rsidP="006C5A83">
            <w:pPr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676994">
              <w:rPr>
                <w:rFonts w:ascii="Segoe UI" w:hAnsi="Segoe UI" w:cs="Segoe UI"/>
                <w:color w:val="404040" w:themeColor="text1" w:themeTint="BF"/>
                <w:sz w:val="18"/>
                <w:szCs w:val="16"/>
              </w:rPr>
              <w:t>Jefatura Unidad de Planificación, Innovación y Control de Gestión</w:t>
            </w:r>
          </w:p>
        </w:tc>
        <w:tc>
          <w:tcPr>
            <w:tcW w:w="2946" w:type="dxa"/>
          </w:tcPr>
          <w:p w14:paraId="15D81D86" w14:textId="77777777" w:rsidR="00456CC2" w:rsidRDefault="00456CC2" w:rsidP="00456CC2">
            <w:pPr>
              <w:jc w:val="center"/>
              <w:rPr>
                <w:rFonts w:ascii="Segoe UI" w:hAnsi="Segoe UI" w:cs="Segoe UI"/>
                <w:b/>
                <w:color w:val="404040" w:themeColor="text1" w:themeTint="BF"/>
                <w:sz w:val="18"/>
                <w:szCs w:val="16"/>
              </w:rPr>
            </w:pPr>
          </w:p>
          <w:p w14:paraId="1EF15D99" w14:textId="77777777" w:rsidR="00456CC2" w:rsidRDefault="00456CC2" w:rsidP="00456CC2">
            <w:pPr>
              <w:jc w:val="center"/>
              <w:rPr>
                <w:rFonts w:ascii="Segoe UI" w:hAnsi="Segoe UI" w:cs="Segoe UI"/>
                <w:b/>
                <w:color w:val="404040" w:themeColor="text1" w:themeTint="BF"/>
                <w:sz w:val="18"/>
                <w:szCs w:val="16"/>
              </w:rPr>
            </w:pPr>
          </w:p>
          <w:p w14:paraId="2CA067BD" w14:textId="77777777" w:rsidR="00456CC2" w:rsidRDefault="00456CC2" w:rsidP="00456CC2">
            <w:pPr>
              <w:jc w:val="center"/>
              <w:rPr>
                <w:rFonts w:ascii="Segoe UI" w:hAnsi="Segoe UI" w:cs="Segoe UI"/>
                <w:b/>
                <w:color w:val="404040" w:themeColor="text1" w:themeTint="BF"/>
                <w:sz w:val="18"/>
                <w:szCs w:val="16"/>
              </w:rPr>
            </w:pPr>
          </w:p>
          <w:p w14:paraId="20B87722" w14:textId="77777777" w:rsidR="00456CC2" w:rsidRDefault="00456CC2" w:rsidP="00456CC2">
            <w:pPr>
              <w:jc w:val="center"/>
              <w:rPr>
                <w:rFonts w:ascii="Segoe UI" w:hAnsi="Segoe UI" w:cs="Segoe UI"/>
                <w:b/>
                <w:color w:val="404040" w:themeColor="text1" w:themeTint="BF"/>
                <w:sz w:val="18"/>
                <w:szCs w:val="16"/>
              </w:rPr>
            </w:pPr>
          </w:p>
          <w:p w14:paraId="5FBF130A" w14:textId="77777777" w:rsidR="00456CC2" w:rsidRDefault="00456CC2" w:rsidP="00456CC2">
            <w:pPr>
              <w:jc w:val="center"/>
              <w:rPr>
                <w:rFonts w:ascii="Segoe UI" w:hAnsi="Segoe UI" w:cs="Segoe UI"/>
                <w:b/>
                <w:color w:val="404040" w:themeColor="text1" w:themeTint="BF"/>
                <w:sz w:val="18"/>
                <w:szCs w:val="16"/>
              </w:rPr>
            </w:pPr>
          </w:p>
          <w:p w14:paraId="404A4F9C" w14:textId="77777777" w:rsidR="00456CC2" w:rsidRDefault="00456CC2" w:rsidP="00456CC2">
            <w:pPr>
              <w:jc w:val="center"/>
              <w:rPr>
                <w:rFonts w:ascii="Segoe UI" w:hAnsi="Segoe UI" w:cs="Segoe UI"/>
                <w:b/>
                <w:color w:val="404040" w:themeColor="text1" w:themeTint="BF"/>
                <w:sz w:val="18"/>
                <w:szCs w:val="16"/>
              </w:rPr>
            </w:pPr>
          </w:p>
          <w:p w14:paraId="7DDCD980" w14:textId="77777777" w:rsidR="00456CC2" w:rsidRPr="00456CC2" w:rsidRDefault="00456CC2" w:rsidP="00456CC2">
            <w:pPr>
              <w:jc w:val="center"/>
              <w:rPr>
                <w:rFonts w:ascii="Segoe UI" w:hAnsi="Segoe UI" w:cs="Segoe UI"/>
                <w:b/>
                <w:color w:val="404040" w:themeColor="text1" w:themeTint="BF"/>
                <w:sz w:val="18"/>
                <w:szCs w:val="16"/>
              </w:rPr>
            </w:pPr>
            <w:r w:rsidRPr="00456CC2">
              <w:rPr>
                <w:rFonts w:ascii="Segoe UI" w:hAnsi="Segoe UI" w:cs="Segoe UI"/>
                <w:b/>
                <w:color w:val="404040" w:themeColor="text1" w:themeTint="BF"/>
                <w:sz w:val="18"/>
                <w:szCs w:val="16"/>
              </w:rPr>
              <w:t>Regina Jara Quiroz</w:t>
            </w:r>
          </w:p>
          <w:p w14:paraId="1C910ECB" w14:textId="77777777" w:rsidR="00456CC2" w:rsidRPr="00456CC2" w:rsidRDefault="00456CC2" w:rsidP="00456CC2">
            <w:pPr>
              <w:jc w:val="center"/>
              <w:rPr>
                <w:rFonts w:ascii="Segoe UI" w:hAnsi="Segoe UI" w:cs="Segoe UI"/>
                <w:color w:val="404040" w:themeColor="text1" w:themeTint="BF"/>
                <w:sz w:val="18"/>
                <w:szCs w:val="16"/>
              </w:rPr>
            </w:pPr>
            <w:r w:rsidRPr="00456CC2">
              <w:rPr>
                <w:rFonts w:ascii="Segoe UI" w:hAnsi="Segoe UI" w:cs="Segoe UI"/>
                <w:color w:val="404040" w:themeColor="text1" w:themeTint="BF"/>
                <w:sz w:val="18"/>
                <w:szCs w:val="16"/>
              </w:rPr>
              <w:t>Jefa de Auditoría Interna</w:t>
            </w:r>
          </w:p>
          <w:p w14:paraId="03F14F00" w14:textId="77777777" w:rsidR="00456CC2" w:rsidRDefault="00456CC2" w:rsidP="00456CC2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56CC2">
              <w:rPr>
                <w:rFonts w:ascii="Segoe UI" w:hAnsi="Segoe UI" w:cs="Segoe UI"/>
                <w:color w:val="404040" w:themeColor="text1" w:themeTint="BF"/>
                <w:sz w:val="18"/>
                <w:szCs w:val="16"/>
              </w:rPr>
              <w:t>Unidad de Auditoría Interna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5B7070E4" w14:textId="77777777" w:rsidR="00456CC2" w:rsidRDefault="00456CC2" w:rsidP="00611BD4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14:paraId="03A7B605" w14:textId="77777777" w:rsidR="00456CC2" w:rsidRDefault="00456CC2" w:rsidP="00611BD4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14:paraId="53FE9377" w14:textId="77777777" w:rsidR="00456CC2" w:rsidRDefault="00456CC2" w:rsidP="00611BD4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14:paraId="686C182A" w14:textId="77777777" w:rsidR="00456CC2" w:rsidRDefault="00456CC2" w:rsidP="00611BD4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14:paraId="15E7FE98" w14:textId="77777777" w:rsidR="00456CC2" w:rsidRDefault="00456CC2" w:rsidP="00611BD4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14:paraId="001EBFF3" w14:textId="77777777" w:rsidR="00456CC2" w:rsidRPr="00456CC2" w:rsidRDefault="00456CC2" w:rsidP="00611BD4">
            <w:pPr>
              <w:jc w:val="center"/>
              <w:rPr>
                <w:rFonts w:ascii="Segoe UI" w:hAnsi="Segoe UI" w:cs="Segoe UI"/>
                <w:b/>
                <w:bCs/>
                <w:color w:val="404040" w:themeColor="text1" w:themeTint="BF"/>
                <w:sz w:val="18"/>
                <w:szCs w:val="18"/>
              </w:rPr>
            </w:pPr>
            <w:r w:rsidRPr="00456CC2">
              <w:rPr>
                <w:rFonts w:ascii="Segoe UI" w:hAnsi="Segoe UI" w:cs="Segoe UI"/>
                <w:b/>
                <w:bCs/>
                <w:color w:val="404040" w:themeColor="text1" w:themeTint="BF"/>
                <w:sz w:val="18"/>
                <w:szCs w:val="18"/>
              </w:rPr>
              <w:t>Patricio Fernández Pérez</w:t>
            </w:r>
          </w:p>
          <w:p w14:paraId="36B67FA1" w14:textId="77777777" w:rsidR="00456CC2" w:rsidRPr="006C5A83" w:rsidRDefault="00456CC2" w:rsidP="00611BD4">
            <w:pPr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456CC2">
              <w:rPr>
                <w:rFonts w:ascii="Segoe UI" w:hAnsi="Segoe UI" w:cs="Segoe UI"/>
                <w:bCs/>
                <w:color w:val="404040" w:themeColor="text1" w:themeTint="BF"/>
                <w:sz w:val="18"/>
                <w:szCs w:val="18"/>
              </w:rPr>
              <w:t>Superintendente de Salud</w:t>
            </w:r>
          </w:p>
        </w:tc>
      </w:tr>
    </w:tbl>
    <w:tbl>
      <w:tblPr>
        <w:tblStyle w:val="Tablaconcuadrcula"/>
        <w:tblW w:w="10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10082"/>
      </w:tblGrid>
      <w:tr w:rsidR="003611E4" w:rsidRPr="00392AB6" w14:paraId="7816BB7F" w14:textId="77777777" w:rsidTr="00E1435E">
        <w:trPr>
          <w:trHeight w:val="552"/>
        </w:trPr>
        <w:tc>
          <w:tcPr>
            <w:tcW w:w="10082" w:type="dxa"/>
            <w:shd w:val="clear" w:color="auto" w:fill="0070C0"/>
          </w:tcPr>
          <w:p w14:paraId="670CFB6F" w14:textId="77777777" w:rsidR="003611E4" w:rsidRPr="00F42A5E" w:rsidRDefault="00DD5E61" w:rsidP="0077006C">
            <w:pPr>
              <w:pStyle w:val="Ttulo1"/>
              <w:numPr>
                <w:ilvl w:val="0"/>
                <w:numId w:val="5"/>
              </w:numPr>
              <w:ind w:left="602" w:hanging="425"/>
              <w:outlineLvl w:val="0"/>
              <w:rPr>
                <w:rFonts w:ascii="Segoe UI" w:eastAsia="Times New Roman" w:hAnsi="Segoe UI" w:cs="Segoe UI"/>
                <w:b/>
                <w:color w:val="FFFFFF"/>
                <w:sz w:val="26"/>
                <w:szCs w:val="26"/>
                <w:lang w:val="es-MX" w:eastAsia="es-ES"/>
              </w:rPr>
            </w:pPr>
            <w:bookmarkStart w:id="0" w:name="_Toc93578674"/>
            <w:r w:rsidRPr="00F42A5E">
              <w:rPr>
                <w:rFonts w:ascii="Segoe UI" w:eastAsia="Times New Roman" w:hAnsi="Segoe UI" w:cs="Segoe UI"/>
                <w:b/>
                <w:color w:val="FFFFFF" w:themeColor="background1"/>
                <w:sz w:val="26"/>
                <w:szCs w:val="26"/>
                <w:lang w:val="es-MX" w:eastAsia="es-ES"/>
              </w:rPr>
              <w:t>Área programática y de gestión</w:t>
            </w:r>
            <w:bookmarkEnd w:id="0"/>
          </w:p>
        </w:tc>
      </w:tr>
    </w:tbl>
    <w:p w14:paraId="1B23DFBD" w14:textId="77777777" w:rsidR="00777B24" w:rsidRDefault="00777B24" w:rsidP="006272E7">
      <w:pPr>
        <w:jc w:val="both"/>
        <w:rPr>
          <w:rFonts w:ascii="Verdana" w:hAnsi="Verdana"/>
          <w:sz w:val="20"/>
          <w:szCs w:val="20"/>
        </w:rPr>
      </w:pPr>
    </w:p>
    <w:p w14:paraId="4A4B1F04" w14:textId="77777777" w:rsidR="0020795B" w:rsidRDefault="0020795B" w:rsidP="0020795B">
      <w:pPr>
        <w:jc w:val="both"/>
        <w:rPr>
          <w:rFonts w:ascii="Segoe UI" w:hAnsi="Segoe UI" w:cs="Segoe UI"/>
          <w:b/>
          <w:sz w:val="18"/>
          <w:szCs w:val="18"/>
        </w:rPr>
      </w:pPr>
    </w:p>
    <w:p w14:paraId="3EF1AFA0" w14:textId="77777777" w:rsidR="00143C36" w:rsidRDefault="00143C36">
      <w:pPr>
        <w:rPr>
          <w:rFonts w:ascii="Verdana" w:hAnsi="Verdana"/>
          <w:i/>
          <w:sz w:val="20"/>
          <w:szCs w:val="20"/>
        </w:rPr>
      </w:pPr>
    </w:p>
    <w:p w14:paraId="58EB586D" w14:textId="77777777" w:rsidR="005566C6" w:rsidRDefault="005566C6">
      <w:pPr>
        <w:rPr>
          <w:rFonts w:ascii="Verdana" w:hAnsi="Verdana"/>
          <w:i/>
          <w:sz w:val="20"/>
          <w:szCs w:val="20"/>
        </w:rPr>
      </w:pPr>
    </w:p>
    <w:p w14:paraId="57AC3C7E" w14:textId="77777777" w:rsidR="003611E4" w:rsidRPr="00797BC5" w:rsidRDefault="00D56326" w:rsidP="00F83DBB">
      <w:pPr>
        <w:pStyle w:val="Ttulo2"/>
        <w:ind w:left="360"/>
        <w:rPr>
          <w:rFonts w:ascii="Segoe UI" w:hAnsi="Segoe UI" w:cs="Segoe UI"/>
          <w:b/>
          <w:color w:val="auto"/>
          <w:sz w:val="22"/>
        </w:rPr>
      </w:pPr>
      <w:bookmarkStart w:id="1" w:name="_Toc93578684"/>
      <w:r w:rsidRPr="00797BC5">
        <w:rPr>
          <w:rFonts w:ascii="Segoe UI" w:hAnsi="Segoe UI" w:cs="Segoe UI"/>
          <w:b/>
          <w:color w:val="auto"/>
          <w:sz w:val="22"/>
        </w:rPr>
        <w:t xml:space="preserve">j) </w:t>
      </w:r>
      <w:r w:rsidR="003611E4" w:rsidRPr="00797BC5">
        <w:rPr>
          <w:rFonts w:ascii="Segoe UI" w:hAnsi="Segoe UI" w:cs="Segoe UI"/>
          <w:b/>
          <w:color w:val="auto"/>
          <w:sz w:val="22"/>
        </w:rPr>
        <w:t>Grado de ejecución presupuestaria 20</w:t>
      </w:r>
      <w:r w:rsidR="00D31718" w:rsidRPr="00797BC5">
        <w:rPr>
          <w:rFonts w:ascii="Segoe UI" w:hAnsi="Segoe UI" w:cs="Segoe UI"/>
          <w:b/>
          <w:color w:val="auto"/>
          <w:sz w:val="22"/>
        </w:rPr>
        <w:t>21</w:t>
      </w:r>
      <w:r w:rsidR="003611E4" w:rsidRPr="00797BC5">
        <w:rPr>
          <w:rFonts w:ascii="Segoe UI" w:hAnsi="Segoe UI" w:cs="Segoe UI"/>
          <w:b/>
          <w:color w:val="auto"/>
          <w:sz w:val="22"/>
        </w:rPr>
        <w:t>.</w:t>
      </w:r>
      <w:bookmarkEnd w:id="1"/>
    </w:p>
    <w:p w14:paraId="05998106" w14:textId="77777777" w:rsidR="001430A1" w:rsidRPr="001430A1" w:rsidRDefault="001430A1" w:rsidP="001430A1">
      <w:pPr>
        <w:ind w:left="360"/>
        <w:rPr>
          <w:rFonts w:ascii="Segoe UI" w:hAnsi="Segoe UI" w:cs="Segoe UI"/>
          <w:i/>
          <w:color w:val="0070C0"/>
          <w:sz w:val="16"/>
        </w:rPr>
      </w:pPr>
      <w:r w:rsidRPr="001430A1">
        <w:rPr>
          <w:rFonts w:ascii="Segoe UI" w:hAnsi="Segoe UI" w:cs="Segoe UI"/>
          <w:i/>
          <w:color w:val="0070C0"/>
          <w:sz w:val="16"/>
        </w:rPr>
        <w:t>Indicar link a ejecución presupuestaria del Servicio en página web de Dipres</w:t>
      </w:r>
    </w:p>
    <w:p w14:paraId="6CF76F16" w14:textId="77777777" w:rsidR="00143C36" w:rsidRDefault="00143C36" w:rsidP="00AA4956">
      <w:pPr>
        <w:pStyle w:val="Prrafodelista"/>
        <w:ind w:left="720"/>
        <w:jc w:val="both"/>
        <w:rPr>
          <w:rFonts w:ascii="Segoe UI" w:hAnsi="Segoe UI" w:cs="Segoe UI"/>
          <w:color w:val="0070C0"/>
          <w:sz w:val="16"/>
          <w:szCs w:val="18"/>
        </w:rPr>
      </w:pPr>
    </w:p>
    <w:tbl>
      <w:tblPr>
        <w:tblStyle w:val="Tablaconcuadrcula"/>
        <w:tblpPr w:leftFromText="141" w:rightFromText="141" w:vertAnchor="text" w:horzAnchor="margin" w:tblpXSpec="right" w:tblpY="80"/>
        <w:tblW w:w="968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86"/>
      </w:tblGrid>
      <w:tr w:rsidR="00610858" w14:paraId="2B150859" w14:textId="77777777" w:rsidTr="00610858">
        <w:trPr>
          <w:trHeight w:val="389"/>
        </w:trPr>
        <w:tc>
          <w:tcPr>
            <w:tcW w:w="9686" w:type="dxa"/>
          </w:tcPr>
          <w:p w14:paraId="6B6D89C3" w14:textId="77777777" w:rsidR="00246ED4" w:rsidRPr="00246ED4" w:rsidRDefault="00E82639" w:rsidP="00246ED4">
            <w:pPr>
              <w:pStyle w:val="Prrafodelista"/>
              <w:ind w:left="32"/>
              <w:rPr>
                <w:rFonts w:ascii="Segoe UI" w:hAnsi="Segoe UI" w:cs="Segoe UI"/>
                <w:color w:val="0070C0"/>
                <w:sz w:val="20"/>
                <w:szCs w:val="18"/>
              </w:rPr>
            </w:pPr>
            <w:hyperlink r:id="rId9" w:history="1">
              <w:r w:rsidR="00246ED4" w:rsidRPr="00246ED4">
                <w:rPr>
                  <w:rStyle w:val="Hipervnculo"/>
                  <w:rFonts w:ascii="Segoe UI" w:hAnsi="Segoe UI" w:cs="Segoe UI"/>
                  <w:sz w:val="20"/>
                  <w:szCs w:val="18"/>
                </w:rPr>
                <w:t>https://www.dipres.gob.cl/597/articles-263870_doc_pdf.pdf</w:t>
              </w:r>
            </w:hyperlink>
          </w:p>
          <w:p w14:paraId="644AF7E5" w14:textId="77777777" w:rsidR="00610858" w:rsidRPr="00610858" w:rsidRDefault="00610858" w:rsidP="00610858">
            <w:pPr>
              <w:pStyle w:val="Prrafodelista"/>
              <w:ind w:left="0"/>
              <w:jc w:val="both"/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</w:tc>
      </w:tr>
    </w:tbl>
    <w:p w14:paraId="60EE1758" w14:textId="77777777" w:rsidR="00143C36" w:rsidRDefault="00143C36" w:rsidP="00AA4956">
      <w:pPr>
        <w:pStyle w:val="Prrafodelista"/>
        <w:ind w:left="720"/>
        <w:jc w:val="both"/>
        <w:rPr>
          <w:rFonts w:ascii="Segoe UI" w:hAnsi="Segoe UI" w:cs="Segoe UI"/>
          <w:color w:val="0070C0"/>
          <w:sz w:val="16"/>
          <w:szCs w:val="18"/>
        </w:rPr>
      </w:pPr>
    </w:p>
    <w:p w14:paraId="29028315" w14:textId="77777777" w:rsidR="001A06E8" w:rsidRPr="001A06E8" w:rsidRDefault="001A06E8" w:rsidP="001A06E8">
      <w:pPr>
        <w:jc w:val="both"/>
        <w:rPr>
          <w:rFonts w:ascii="Verdana" w:hAnsi="Verdana"/>
          <w:b/>
          <w:sz w:val="20"/>
          <w:szCs w:val="20"/>
        </w:rPr>
      </w:pPr>
    </w:p>
    <w:p w14:paraId="606B769F" w14:textId="77777777" w:rsidR="0051435B" w:rsidRPr="00B67E61" w:rsidRDefault="0051435B" w:rsidP="0051435B">
      <w:pPr>
        <w:jc w:val="both"/>
        <w:rPr>
          <w:rFonts w:ascii="Segoe UI" w:hAnsi="Segoe UI" w:cs="Segoe UI"/>
          <w:sz w:val="18"/>
        </w:rPr>
      </w:pPr>
    </w:p>
    <w:p w14:paraId="15B2A23B" w14:textId="77777777" w:rsidR="0051435B" w:rsidRDefault="0051435B" w:rsidP="0051435B">
      <w:pPr>
        <w:rPr>
          <w:rFonts w:ascii="Segoe UI" w:hAnsi="Segoe UI" w:cs="Segoe UI"/>
          <w:sz w:val="18"/>
        </w:rPr>
      </w:pPr>
    </w:p>
    <w:p w14:paraId="01067D91" w14:textId="77777777" w:rsidR="005F149F" w:rsidRPr="0051435B" w:rsidRDefault="005F149F" w:rsidP="0051435B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10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10118"/>
      </w:tblGrid>
      <w:tr w:rsidR="00835514" w:rsidRPr="00392AB6" w14:paraId="6BAEE2D8" w14:textId="77777777" w:rsidTr="00714951">
        <w:trPr>
          <w:trHeight w:val="693"/>
        </w:trPr>
        <w:tc>
          <w:tcPr>
            <w:tcW w:w="10118" w:type="dxa"/>
            <w:shd w:val="clear" w:color="auto" w:fill="0070C0"/>
          </w:tcPr>
          <w:p w14:paraId="710BC5C4" w14:textId="77777777" w:rsidR="00835514" w:rsidRPr="00392AB6" w:rsidRDefault="00835514" w:rsidP="0077006C">
            <w:pPr>
              <w:pStyle w:val="Ttulo1"/>
              <w:numPr>
                <w:ilvl w:val="0"/>
                <w:numId w:val="5"/>
              </w:numPr>
              <w:outlineLvl w:val="0"/>
              <w:rPr>
                <w:rFonts w:ascii="Verdana" w:eastAsia="Times New Roman" w:hAnsi="Verdana" w:cs="Tahoma"/>
                <w:b/>
                <w:color w:val="FFFFFF"/>
                <w:lang w:val="es-MX" w:eastAsia="es-ES"/>
              </w:rPr>
            </w:pPr>
            <w:bookmarkStart w:id="2" w:name="_Toc93578688"/>
            <w:r w:rsidRPr="00F42A5E">
              <w:rPr>
                <w:rFonts w:ascii="Segoe UI" w:eastAsia="Times New Roman" w:hAnsi="Segoe UI" w:cs="Segoe UI"/>
                <w:b/>
                <w:color w:val="FFFFFF" w:themeColor="background1"/>
                <w:sz w:val="26"/>
                <w:szCs w:val="26"/>
                <w:lang w:val="es-MX" w:eastAsia="es-ES"/>
              </w:rPr>
              <w:t>Área de Personal</w:t>
            </w:r>
            <w:bookmarkEnd w:id="2"/>
          </w:p>
        </w:tc>
      </w:tr>
    </w:tbl>
    <w:p w14:paraId="2F415A67" w14:textId="77777777" w:rsidR="00633F20" w:rsidRDefault="00633F20" w:rsidP="006272E7">
      <w:pPr>
        <w:jc w:val="both"/>
        <w:rPr>
          <w:rFonts w:ascii="Verdana" w:hAnsi="Verdana"/>
          <w:sz w:val="20"/>
          <w:szCs w:val="20"/>
        </w:rPr>
      </w:pPr>
    </w:p>
    <w:p w14:paraId="7935E47A" w14:textId="77777777" w:rsidR="009A3086" w:rsidRDefault="00F83DBB" w:rsidP="00460966">
      <w:pPr>
        <w:ind w:left="708"/>
        <w:jc w:val="both"/>
        <w:rPr>
          <w:rFonts w:ascii="Segoe UI" w:hAnsi="Segoe UI" w:cs="Segoe UI"/>
          <w:i/>
          <w:color w:val="0070C0"/>
          <w:sz w:val="16"/>
          <w:szCs w:val="18"/>
        </w:rPr>
      </w:pPr>
      <w:r>
        <w:rPr>
          <w:rFonts w:ascii="Segoe UI" w:hAnsi="Segoe UI" w:cs="Segoe UI"/>
          <w:i/>
          <w:color w:val="0070C0"/>
          <w:sz w:val="16"/>
          <w:szCs w:val="18"/>
        </w:rPr>
        <w:t>No aplica</w:t>
      </w:r>
    </w:p>
    <w:p w14:paraId="238B0BF7" w14:textId="77777777" w:rsidR="004736B9" w:rsidRDefault="004736B9" w:rsidP="00E42DDD">
      <w:pPr>
        <w:jc w:val="both"/>
        <w:rPr>
          <w:rFonts w:ascii="Segoe UI" w:hAnsi="Segoe UI" w:cs="Segoe UI"/>
          <w:b/>
          <w:sz w:val="20"/>
          <w:szCs w:val="18"/>
        </w:rPr>
      </w:pPr>
    </w:p>
    <w:p w14:paraId="2856CF16" w14:textId="77777777" w:rsidR="0051435B" w:rsidRDefault="0051435B">
      <w:pPr>
        <w:rPr>
          <w:rFonts w:ascii="Verdana" w:hAnsi="Verdana"/>
          <w:sz w:val="20"/>
          <w:szCs w:val="20"/>
        </w:rPr>
      </w:pPr>
    </w:p>
    <w:tbl>
      <w:tblPr>
        <w:tblStyle w:val="Tablaconcuadrcula"/>
        <w:tblW w:w="10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10083"/>
      </w:tblGrid>
      <w:tr w:rsidR="007D7812" w:rsidRPr="00392AB6" w14:paraId="044B1131" w14:textId="77777777" w:rsidTr="00714951">
        <w:trPr>
          <w:trHeight w:val="470"/>
        </w:trPr>
        <w:tc>
          <w:tcPr>
            <w:tcW w:w="10083" w:type="dxa"/>
            <w:shd w:val="clear" w:color="auto" w:fill="0070C0"/>
          </w:tcPr>
          <w:p w14:paraId="255335FE" w14:textId="77777777" w:rsidR="007D7812" w:rsidRPr="00392AB6" w:rsidRDefault="007D7812" w:rsidP="0077006C">
            <w:pPr>
              <w:pStyle w:val="Ttulo1"/>
              <w:numPr>
                <w:ilvl w:val="0"/>
                <w:numId w:val="5"/>
              </w:numPr>
              <w:ind w:left="602"/>
              <w:outlineLvl w:val="0"/>
              <w:rPr>
                <w:rFonts w:ascii="Verdana" w:eastAsia="Times New Roman" w:hAnsi="Verdana" w:cs="Tahoma"/>
                <w:b/>
                <w:color w:val="FFFFFF"/>
                <w:lang w:val="es-MX" w:eastAsia="es-ES"/>
              </w:rPr>
            </w:pPr>
            <w:bookmarkStart w:id="3" w:name="_Toc93578692"/>
            <w:r w:rsidRPr="00F42A5E">
              <w:rPr>
                <w:rFonts w:ascii="Segoe UI" w:eastAsia="Times New Roman" w:hAnsi="Segoe UI" w:cs="Segoe UI"/>
                <w:b/>
                <w:color w:val="FFFFFF" w:themeColor="background1"/>
                <w:sz w:val="26"/>
                <w:szCs w:val="26"/>
                <w:lang w:val="es-MX" w:eastAsia="es-ES"/>
              </w:rPr>
              <w:t>Área Financiera</w:t>
            </w:r>
            <w:bookmarkEnd w:id="3"/>
          </w:p>
        </w:tc>
      </w:tr>
    </w:tbl>
    <w:p w14:paraId="4EDF35F4" w14:textId="77777777" w:rsidR="00460966" w:rsidRPr="004B65D8" w:rsidRDefault="00460966" w:rsidP="007D7812">
      <w:pPr>
        <w:jc w:val="both"/>
        <w:rPr>
          <w:rFonts w:ascii="Verdana" w:hAnsi="Verdana"/>
          <w:b/>
          <w:sz w:val="20"/>
          <w:szCs w:val="20"/>
        </w:rPr>
      </w:pPr>
    </w:p>
    <w:p w14:paraId="6425B179" w14:textId="77777777" w:rsidR="00530569" w:rsidRPr="00530569" w:rsidRDefault="00530569" w:rsidP="004B65D8">
      <w:pPr>
        <w:pStyle w:val="Prrafodelista"/>
        <w:ind w:left="720"/>
        <w:rPr>
          <w:rFonts w:ascii="Verdana" w:hAnsi="Verdana"/>
          <w:sz w:val="20"/>
          <w:szCs w:val="20"/>
        </w:rPr>
      </w:pPr>
    </w:p>
    <w:p w14:paraId="15165503" w14:textId="77777777" w:rsidR="00530569" w:rsidRPr="00797BC5" w:rsidRDefault="00447E55" w:rsidP="00D56326">
      <w:pPr>
        <w:pStyle w:val="Ttulo2"/>
        <w:numPr>
          <w:ilvl w:val="0"/>
          <w:numId w:val="27"/>
        </w:numPr>
        <w:rPr>
          <w:rFonts w:ascii="Segoe UI" w:hAnsi="Segoe UI" w:cs="Segoe UI"/>
          <w:b/>
          <w:color w:val="auto"/>
          <w:sz w:val="22"/>
        </w:rPr>
      </w:pPr>
      <w:bookmarkStart w:id="4" w:name="_Toc93578694"/>
      <w:r w:rsidRPr="00797BC5">
        <w:rPr>
          <w:rFonts w:ascii="Segoe UI" w:hAnsi="Segoe UI" w:cs="Segoe UI"/>
          <w:b/>
          <w:color w:val="auto"/>
          <w:sz w:val="22"/>
        </w:rPr>
        <w:t>Conciliaciones bancarias al 28 de febrero de 2022</w:t>
      </w:r>
      <w:bookmarkEnd w:id="4"/>
    </w:p>
    <w:p w14:paraId="14C816B4" w14:textId="77777777" w:rsidR="007D7812" w:rsidRDefault="007D7812" w:rsidP="006272E7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9912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55"/>
        <w:gridCol w:w="1656"/>
        <w:gridCol w:w="1568"/>
        <w:gridCol w:w="1776"/>
        <w:gridCol w:w="1777"/>
        <w:gridCol w:w="1780"/>
      </w:tblGrid>
      <w:tr w:rsidR="00D51EFD" w14:paraId="523718A2" w14:textId="77777777" w:rsidTr="00E31E0A">
        <w:trPr>
          <w:trHeight w:val="130"/>
        </w:trPr>
        <w:tc>
          <w:tcPr>
            <w:tcW w:w="9912" w:type="dxa"/>
            <w:gridSpan w:val="6"/>
            <w:shd w:val="clear" w:color="auto" w:fill="006699"/>
          </w:tcPr>
          <w:p w14:paraId="5B1BBD39" w14:textId="77777777" w:rsidR="00D51EFD" w:rsidRPr="00447E55" w:rsidRDefault="00D51EFD" w:rsidP="00D51EFD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447E55"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  <w:t>Conciliación de cuentas, resumen</w:t>
            </w:r>
          </w:p>
        </w:tc>
      </w:tr>
      <w:tr w:rsidR="00D51EFD" w14:paraId="2CB27683" w14:textId="77777777" w:rsidTr="00E31E0A">
        <w:trPr>
          <w:trHeight w:val="303"/>
        </w:trPr>
        <w:tc>
          <w:tcPr>
            <w:tcW w:w="1355" w:type="dxa"/>
            <w:shd w:val="clear" w:color="auto" w:fill="006699"/>
          </w:tcPr>
          <w:p w14:paraId="26B8F265" w14:textId="77777777" w:rsidR="00D51EFD" w:rsidRPr="00447E55" w:rsidRDefault="00D51EFD" w:rsidP="00D51EFD">
            <w:pPr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447E55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N° cuenta corriente</w:t>
            </w:r>
          </w:p>
        </w:tc>
        <w:tc>
          <w:tcPr>
            <w:tcW w:w="1656" w:type="dxa"/>
            <w:shd w:val="clear" w:color="auto" w:fill="006699"/>
          </w:tcPr>
          <w:p w14:paraId="2037C39E" w14:textId="77777777" w:rsidR="00D51EFD" w:rsidRPr="00447E55" w:rsidRDefault="00D51EFD" w:rsidP="00D51EFD">
            <w:pPr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Saldo contable</w:t>
            </w:r>
          </w:p>
        </w:tc>
        <w:tc>
          <w:tcPr>
            <w:tcW w:w="1568" w:type="dxa"/>
            <w:shd w:val="clear" w:color="auto" w:fill="006699"/>
          </w:tcPr>
          <w:p w14:paraId="16583D59" w14:textId="77777777" w:rsidR="00D51EFD" w:rsidRPr="00447E55" w:rsidRDefault="00D51EFD" w:rsidP="00D51EFD">
            <w:pPr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Saldo Banco según certificado y cartola</w:t>
            </w:r>
          </w:p>
        </w:tc>
        <w:tc>
          <w:tcPr>
            <w:tcW w:w="1776" w:type="dxa"/>
            <w:shd w:val="clear" w:color="auto" w:fill="006699"/>
          </w:tcPr>
          <w:p w14:paraId="5236349B" w14:textId="77777777" w:rsidR="00D51EFD" w:rsidRPr="00447E55" w:rsidRDefault="00D51EFD" w:rsidP="00D51EFD">
            <w:pPr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Depósitos u otros no registrados en saldo contable</w:t>
            </w:r>
          </w:p>
        </w:tc>
        <w:tc>
          <w:tcPr>
            <w:tcW w:w="1777" w:type="dxa"/>
            <w:shd w:val="clear" w:color="auto" w:fill="006699"/>
          </w:tcPr>
          <w:p w14:paraId="048CFDC5" w14:textId="77777777" w:rsidR="00D51EFD" w:rsidRPr="00447E55" w:rsidRDefault="00D51EFD" w:rsidP="00D51EFD">
            <w:pPr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Giros u otros no registrados en saldo banco</w:t>
            </w:r>
          </w:p>
        </w:tc>
        <w:tc>
          <w:tcPr>
            <w:tcW w:w="1780" w:type="dxa"/>
            <w:shd w:val="clear" w:color="auto" w:fill="006699"/>
          </w:tcPr>
          <w:p w14:paraId="2FF031C7" w14:textId="77777777" w:rsidR="00D51EFD" w:rsidRPr="00447E55" w:rsidRDefault="00D51EFD" w:rsidP="00D51EFD">
            <w:pPr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Saldo banco igual a saldo contable</w:t>
            </w:r>
          </w:p>
        </w:tc>
      </w:tr>
      <w:tr w:rsidR="00E31E0A" w14:paraId="57D0F6E3" w14:textId="77777777" w:rsidTr="00E31E0A">
        <w:trPr>
          <w:trHeight w:val="281"/>
        </w:trPr>
        <w:tc>
          <w:tcPr>
            <w:tcW w:w="1355" w:type="dxa"/>
          </w:tcPr>
          <w:p w14:paraId="5579438C" w14:textId="77777777" w:rsidR="00E31E0A" w:rsidRPr="00922C81" w:rsidRDefault="00E31E0A" w:rsidP="00E31E0A">
            <w:pPr>
              <w:jc w:val="right"/>
            </w:pPr>
            <w:r w:rsidRPr="00922C81">
              <w:t>9019073</w:t>
            </w:r>
          </w:p>
        </w:tc>
        <w:tc>
          <w:tcPr>
            <w:tcW w:w="1656" w:type="dxa"/>
          </w:tcPr>
          <w:p w14:paraId="28214866" w14:textId="77777777" w:rsidR="00E31E0A" w:rsidRPr="00922C81" w:rsidRDefault="00E31E0A" w:rsidP="00E31E0A">
            <w:pPr>
              <w:jc w:val="right"/>
            </w:pPr>
            <w:r w:rsidRPr="00922C81">
              <w:t xml:space="preserve"> 538.612.312 </w:t>
            </w:r>
          </w:p>
        </w:tc>
        <w:tc>
          <w:tcPr>
            <w:tcW w:w="1568" w:type="dxa"/>
          </w:tcPr>
          <w:p w14:paraId="1FE3322B" w14:textId="77777777" w:rsidR="00E31E0A" w:rsidRPr="00922C81" w:rsidRDefault="00E31E0A" w:rsidP="00E31E0A">
            <w:pPr>
              <w:jc w:val="right"/>
            </w:pPr>
            <w:r w:rsidRPr="00922C81">
              <w:t xml:space="preserve"> 538.912.312 </w:t>
            </w:r>
          </w:p>
        </w:tc>
        <w:tc>
          <w:tcPr>
            <w:tcW w:w="1776" w:type="dxa"/>
          </w:tcPr>
          <w:p w14:paraId="6A086F8A" w14:textId="77777777" w:rsidR="00E31E0A" w:rsidRPr="00922C81" w:rsidRDefault="00E31E0A" w:rsidP="00E31E0A">
            <w:pPr>
              <w:jc w:val="right"/>
            </w:pPr>
            <w:r w:rsidRPr="00922C81">
              <w:t xml:space="preserve"> - </w:t>
            </w:r>
          </w:p>
        </w:tc>
        <w:tc>
          <w:tcPr>
            <w:tcW w:w="1777" w:type="dxa"/>
          </w:tcPr>
          <w:p w14:paraId="60ABEBC1" w14:textId="77777777" w:rsidR="00E31E0A" w:rsidRPr="00922C81" w:rsidRDefault="00E31E0A" w:rsidP="00E31E0A">
            <w:pPr>
              <w:jc w:val="right"/>
            </w:pPr>
            <w:r w:rsidRPr="00922C81">
              <w:t xml:space="preserve"> 300.000 </w:t>
            </w:r>
          </w:p>
        </w:tc>
        <w:tc>
          <w:tcPr>
            <w:tcW w:w="1780" w:type="dxa"/>
          </w:tcPr>
          <w:p w14:paraId="3E803729" w14:textId="77777777" w:rsidR="00E31E0A" w:rsidRPr="00922C81" w:rsidRDefault="00E31E0A" w:rsidP="00E31E0A">
            <w:pPr>
              <w:jc w:val="right"/>
            </w:pPr>
            <w:r w:rsidRPr="00922C81">
              <w:t xml:space="preserve"> 538.612.312 </w:t>
            </w:r>
          </w:p>
        </w:tc>
      </w:tr>
      <w:tr w:rsidR="00E31E0A" w14:paraId="4F186CA4" w14:textId="77777777" w:rsidTr="00E31E0A">
        <w:trPr>
          <w:trHeight w:val="281"/>
        </w:trPr>
        <w:tc>
          <w:tcPr>
            <w:tcW w:w="1355" w:type="dxa"/>
          </w:tcPr>
          <w:p w14:paraId="069C37E3" w14:textId="77777777" w:rsidR="00E31E0A" w:rsidRPr="00922C81" w:rsidRDefault="00E31E0A" w:rsidP="00E31E0A">
            <w:pPr>
              <w:jc w:val="right"/>
            </w:pPr>
            <w:r w:rsidRPr="00922C81">
              <w:t>9021400</w:t>
            </w:r>
          </w:p>
        </w:tc>
        <w:tc>
          <w:tcPr>
            <w:tcW w:w="1656" w:type="dxa"/>
          </w:tcPr>
          <w:p w14:paraId="3218B5A4" w14:textId="77777777" w:rsidR="00E31E0A" w:rsidRPr="00922C81" w:rsidRDefault="00E31E0A" w:rsidP="00E31E0A">
            <w:pPr>
              <w:jc w:val="right"/>
            </w:pPr>
            <w:r w:rsidRPr="00922C81">
              <w:t xml:space="preserve"> - </w:t>
            </w:r>
          </w:p>
        </w:tc>
        <w:tc>
          <w:tcPr>
            <w:tcW w:w="1568" w:type="dxa"/>
          </w:tcPr>
          <w:p w14:paraId="78FD1490" w14:textId="77777777" w:rsidR="00E31E0A" w:rsidRPr="00922C81" w:rsidRDefault="00E31E0A" w:rsidP="00E31E0A">
            <w:pPr>
              <w:jc w:val="right"/>
            </w:pPr>
            <w:r w:rsidRPr="00922C81">
              <w:t xml:space="preserve"> - </w:t>
            </w:r>
          </w:p>
        </w:tc>
        <w:tc>
          <w:tcPr>
            <w:tcW w:w="1776" w:type="dxa"/>
          </w:tcPr>
          <w:p w14:paraId="200ADD2A" w14:textId="77777777" w:rsidR="00E31E0A" w:rsidRPr="00922C81" w:rsidRDefault="00E31E0A" w:rsidP="00E31E0A">
            <w:pPr>
              <w:jc w:val="right"/>
            </w:pPr>
            <w:r w:rsidRPr="00922C81">
              <w:t xml:space="preserve"> - </w:t>
            </w:r>
          </w:p>
        </w:tc>
        <w:tc>
          <w:tcPr>
            <w:tcW w:w="1777" w:type="dxa"/>
          </w:tcPr>
          <w:p w14:paraId="5BD349AE" w14:textId="77777777" w:rsidR="00E31E0A" w:rsidRPr="00922C81" w:rsidRDefault="00E31E0A" w:rsidP="00E31E0A">
            <w:pPr>
              <w:jc w:val="right"/>
            </w:pPr>
            <w:r w:rsidRPr="00922C81">
              <w:t xml:space="preserve"> - </w:t>
            </w:r>
          </w:p>
        </w:tc>
        <w:tc>
          <w:tcPr>
            <w:tcW w:w="1780" w:type="dxa"/>
          </w:tcPr>
          <w:p w14:paraId="53BE859B" w14:textId="77777777" w:rsidR="00E31E0A" w:rsidRPr="00922C81" w:rsidRDefault="00E31E0A" w:rsidP="00E31E0A">
            <w:pPr>
              <w:jc w:val="right"/>
            </w:pPr>
            <w:r w:rsidRPr="00922C81">
              <w:t xml:space="preserve"> - </w:t>
            </w:r>
          </w:p>
        </w:tc>
      </w:tr>
      <w:tr w:rsidR="00E31E0A" w14:paraId="5FE79733" w14:textId="77777777" w:rsidTr="00E31E0A">
        <w:trPr>
          <w:trHeight w:val="281"/>
        </w:trPr>
        <w:tc>
          <w:tcPr>
            <w:tcW w:w="1355" w:type="dxa"/>
          </w:tcPr>
          <w:p w14:paraId="770CA78A" w14:textId="77777777" w:rsidR="00E31E0A" w:rsidRPr="00922C81" w:rsidRDefault="00E31E0A" w:rsidP="00E31E0A">
            <w:pPr>
              <w:jc w:val="right"/>
            </w:pPr>
            <w:r w:rsidRPr="00922C81">
              <w:t>9019065</w:t>
            </w:r>
          </w:p>
        </w:tc>
        <w:tc>
          <w:tcPr>
            <w:tcW w:w="1656" w:type="dxa"/>
          </w:tcPr>
          <w:p w14:paraId="3B8462C7" w14:textId="77777777" w:rsidR="00E31E0A" w:rsidRPr="00922C81" w:rsidRDefault="00E31E0A" w:rsidP="00E31E0A">
            <w:pPr>
              <w:jc w:val="right"/>
            </w:pPr>
            <w:r w:rsidRPr="00922C81">
              <w:t xml:space="preserve"> 4.694.555 </w:t>
            </w:r>
          </w:p>
        </w:tc>
        <w:tc>
          <w:tcPr>
            <w:tcW w:w="1568" w:type="dxa"/>
          </w:tcPr>
          <w:p w14:paraId="60CE39B1" w14:textId="77777777" w:rsidR="00E31E0A" w:rsidRPr="00922C81" w:rsidRDefault="00E31E0A" w:rsidP="00E31E0A">
            <w:pPr>
              <w:jc w:val="right"/>
            </w:pPr>
            <w:r w:rsidRPr="00922C81">
              <w:t xml:space="preserve"> 5.000.000 </w:t>
            </w:r>
          </w:p>
        </w:tc>
        <w:tc>
          <w:tcPr>
            <w:tcW w:w="1776" w:type="dxa"/>
          </w:tcPr>
          <w:p w14:paraId="62882D7D" w14:textId="77777777" w:rsidR="00E31E0A" w:rsidRPr="00922C81" w:rsidRDefault="00E31E0A" w:rsidP="00E31E0A">
            <w:pPr>
              <w:jc w:val="right"/>
            </w:pPr>
            <w:r w:rsidRPr="00922C81">
              <w:t xml:space="preserve"> - </w:t>
            </w:r>
          </w:p>
        </w:tc>
        <w:tc>
          <w:tcPr>
            <w:tcW w:w="1777" w:type="dxa"/>
          </w:tcPr>
          <w:p w14:paraId="1D460DB9" w14:textId="77777777" w:rsidR="00E31E0A" w:rsidRPr="00922C81" w:rsidRDefault="00E31E0A" w:rsidP="00E31E0A">
            <w:pPr>
              <w:jc w:val="right"/>
            </w:pPr>
            <w:r w:rsidRPr="00922C81">
              <w:t xml:space="preserve"> 305.445 </w:t>
            </w:r>
          </w:p>
        </w:tc>
        <w:tc>
          <w:tcPr>
            <w:tcW w:w="1780" w:type="dxa"/>
          </w:tcPr>
          <w:p w14:paraId="2389289B" w14:textId="77777777" w:rsidR="00E31E0A" w:rsidRDefault="00E31E0A" w:rsidP="00E31E0A">
            <w:pPr>
              <w:jc w:val="right"/>
            </w:pPr>
            <w:r w:rsidRPr="00922C81">
              <w:t xml:space="preserve"> 4.694.555 </w:t>
            </w:r>
          </w:p>
        </w:tc>
      </w:tr>
    </w:tbl>
    <w:p w14:paraId="52A07803" w14:textId="77777777" w:rsidR="00B87811" w:rsidRDefault="00B87811" w:rsidP="00611952">
      <w:pPr>
        <w:ind w:firstLine="708"/>
        <w:jc w:val="both"/>
        <w:rPr>
          <w:rFonts w:ascii="Segoe UI" w:hAnsi="Segoe UI" w:cs="Segoe UI"/>
          <w:sz w:val="18"/>
          <w:szCs w:val="20"/>
          <w:highlight w:val="cyan"/>
        </w:rPr>
      </w:pPr>
    </w:p>
    <w:p w14:paraId="7128E7EC" w14:textId="77777777" w:rsidR="00E31E0A" w:rsidRDefault="00E31E0A" w:rsidP="00611952">
      <w:pPr>
        <w:ind w:firstLine="708"/>
        <w:jc w:val="both"/>
        <w:rPr>
          <w:rFonts w:ascii="Segoe UI" w:hAnsi="Segoe UI" w:cs="Segoe UI"/>
          <w:sz w:val="18"/>
          <w:szCs w:val="20"/>
          <w:highlight w:val="cyan"/>
        </w:rPr>
      </w:pPr>
    </w:p>
    <w:p w14:paraId="49564AF6" w14:textId="77777777" w:rsidR="00E31E0A" w:rsidRDefault="00E31E0A" w:rsidP="00611952">
      <w:pPr>
        <w:ind w:firstLine="708"/>
        <w:jc w:val="both"/>
        <w:rPr>
          <w:rFonts w:ascii="Segoe UI" w:hAnsi="Segoe UI" w:cs="Segoe UI"/>
          <w:sz w:val="18"/>
          <w:szCs w:val="20"/>
          <w:highlight w:val="cyan"/>
        </w:rPr>
      </w:pPr>
    </w:p>
    <w:p w14:paraId="0E868D85" w14:textId="77777777" w:rsidR="00F83DBB" w:rsidRDefault="00F83DBB" w:rsidP="00611952">
      <w:pPr>
        <w:ind w:firstLine="708"/>
        <w:jc w:val="both"/>
        <w:rPr>
          <w:rFonts w:ascii="Segoe UI" w:hAnsi="Segoe UI" w:cs="Segoe UI"/>
          <w:sz w:val="18"/>
          <w:szCs w:val="20"/>
          <w:highlight w:val="cyan"/>
        </w:rPr>
      </w:pPr>
    </w:p>
    <w:p w14:paraId="5AEFEC19" w14:textId="77777777" w:rsidR="00F83DBB" w:rsidRDefault="00F83DBB" w:rsidP="00611952">
      <w:pPr>
        <w:ind w:firstLine="708"/>
        <w:jc w:val="both"/>
        <w:rPr>
          <w:rFonts w:ascii="Segoe UI" w:hAnsi="Segoe UI" w:cs="Segoe UI"/>
          <w:sz w:val="18"/>
          <w:szCs w:val="20"/>
          <w:highlight w:val="cyan"/>
        </w:rPr>
      </w:pPr>
    </w:p>
    <w:p w14:paraId="4141718B" w14:textId="77777777" w:rsidR="00F83DBB" w:rsidRDefault="00F83DBB" w:rsidP="00611952">
      <w:pPr>
        <w:ind w:firstLine="708"/>
        <w:jc w:val="both"/>
        <w:rPr>
          <w:rFonts w:ascii="Segoe UI" w:hAnsi="Segoe UI" w:cs="Segoe UI"/>
          <w:sz w:val="18"/>
          <w:szCs w:val="20"/>
          <w:highlight w:val="cyan"/>
        </w:rPr>
      </w:pPr>
    </w:p>
    <w:p w14:paraId="06ADC202" w14:textId="77777777" w:rsidR="00F83DBB" w:rsidRDefault="00F83DBB" w:rsidP="00611952">
      <w:pPr>
        <w:ind w:firstLine="708"/>
        <w:jc w:val="both"/>
        <w:rPr>
          <w:rFonts w:ascii="Segoe UI" w:hAnsi="Segoe UI" w:cs="Segoe UI"/>
          <w:sz w:val="18"/>
          <w:szCs w:val="20"/>
          <w:highlight w:val="cyan"/>
        </w:rPr>
      </w:pPr>
    </w:p>
    <w:p w14:paraId="52F87867" w14:textId="77777777" w:rsidR="00F83DBB" w:rsidRDefault="00F83DBB" w:rsidP="00611952">
      <w:pPr>
        <w:ind w:firstLine="708"/>
        <w:jc w:val="both"/>
        <w:rPr>
          <w:rFonts w:ascii="Segoe UI" w:hAnsi="Segoe UI" w:cs="Segoe UI"/>
          <w:sz w:val="18"/>
          <w:szCs w:val="20"/>
          <w:highlight w:val="cyan"/>
        </w:rPr>
      </w:pPr>
    </w:p>
    <w:p w14:paraId="212FF1AB" w14:textId="77777777" w:rsidR="00F83DBB" w:rsidRDefault="00F83DBB" w:rsidP="00611952">
      <w:pPr>
        <w:ind w:firstLine="708"/>
        <w:jc w:val="both"/>
        <w:rPr>
          <w:rFonts w:ascii="Segoe UI" w:hAnsi="Segoe UI" w:cs="Segoe UI"/>
          <w:sz w:val="18"/>
          <w:szCs w:val="20"/>
          <w:highlight w:val="cyan"/>
        </w:rPr>
      </w:pPr>
    </w:p>
    <w:p w14:paraId="4756F653" w14:textId="77777777" w:rsidR="00E31E0A" w:rsidRDefault="00E31E0A" w:rsidP="00611952">
      <w:pPr>
        <w:ind w:firstLine="708"/>
        <w:jc w:val="both"/>
        <w:rPr>
          <w:rFonts w:ascii="Segoe UI" w:hAnsi="Segoe UI" w:cs="Segoe UI"/>
          <w:sz w:val="18"/>
          <w:szCs w:val="20"/>
          <w:highlight w:val="cyan"/>
        </w:rPr>
      </w:pPr>
    </w:p>
    <w:p w14:paraId="6E34B9BF" w14:textId="77777777" w:rsidR="00611952" w:rsidRPr="00481F3E" w:rsidRDefault="00611952" w:rsidP="00611952">
      <w:pPr>
        <w:ind w:firstLine="708"/>
        <w:jc w:val="both"/>
        <w:rPr>
          <w:rFonts w:ascii="Segoe UI" w:hAnsi="Segoe UI" w:cs="Segoe UI"/>
          <w:sz w:val="18"/>
          <w:szCs w:val="20"/>
        </w:rPr>
      </w:pPr>
      <w:r w:rsidRPr="00481F3E">
        <w:rPr>
          <w:rFonts w:ascii="Segoe UI" w:hAnsi="Segoe UI" w:cs="Segoe UI"/>
          <w:sz w:val="18"/>
          <w:szCs w:val="20"/>
          <w:highlight w:val="cyan"/>
        </w:rPr>
        <w:t xml:space="preserve"> </w:t>
      </w:r>
    </w:p>
    <w:p w14:paraId="77C6CE4B" w14:textId="77777777" w:rsidR="00D51EFD" w:rsidRDefault="00D51EFD" w:rsidP="006272E7">
      <w:pPr>
        <w:jc w:val="both"/>
        <w:rPr>
          <w:rFonts w:ascii="Verdana" w:hAnsi="Verdana"/>
          <w:sz w:val="20"/>
          <w:szCs w:val="20"/>
        </w:rPr>
      </w:pPr>
    </w:p>
    <w:p w14:paraId="20E50178" w14:textId="77777777" w:rsidR="009E662F" w:rsidRDefault="009E662F" w:rsidP="006272E7">
      <w:pPr>
        <w:jc w:val="both"/>
        <w:rPr>
          <w:rFonts w:ascii="Verdana" w:hAnsi="Verdana"/>
          <w:sz w:val="20"/>
          <w:szCs w:val="20"/>
        </w:rPr>
      </w:pPr>
    </w:p>
    <w:p w14:paraId="0C761391" w14:textId="77777777" w:rsidR="00460966" w:rsidRPr="00797BC5" w:rsidRDefault="00460966" w:rsidP="00D56326">
      <w:pPr>
        <w:pStyle w:val="Ttulo2"/>
        <w:numPr>
          <w:ilvl w:val="0"/>
          <w:numId w:val="27"/>
        </w:numPr>
        <w:jc w:val="both"/>
        <w:rPr>
          <w:rFonts w:ascii="Segoe UI" w:hAnsi="Segoe UI" w:cs="Segoe UI"/>
          <w:b/>
          <w:color w:val="auto"/>
          <w:sz w:val="22"/>
        </w:rPr>
      </w:pPr>
      <w:bookmarkStart w:id="5" w:name="_Toc93578695"/>
      <w:r w:rsidRPr="00797BC5">
        <w:rPr>
          <w:rFonts w:ascii="Segoe UI" w:hAnsi="Segoe UI" w:cs="Segoe UI"/>
          <w:b/>
          <w:color w:val="auto"/>
          <w:sz w:val="22"/>
        </w:rPr>
        <w:t>Nómina de los activos financieros, señalando los documentos por cobrar, inversiones financieras, accione, entre otros</w:t>
      </w:r>
      <w:r w:rsidR="006A79EF" w:rsidRPr="00797BC5">
        <w:rPr>
          <w:rFonts w:ascii="Segoe UI" w:hAnsi="Segoe UI" w:cs="Segoe UI"/>
          <w:b/>
          <w:color w:val="auto"/>
          <w:sz w:val="22"/>
        </w:rPr>
        <w:t xml:space="preserve"> al 28 de febrero de 2022.</w:t>
      </w:r>
      <w:bookmarkEnd w:id="5"/>
    </w:p>
    <w:p w14:paraId="28D95348" w14:textId="77777777" w:rsidR="00460966" w:rsidRDefault="00460966" w:rsidP="00460966">
      <w:pPr>
        <w:pStyle w:val="Prrafodelista"/>
        <w:ind w:left="720"/>
        <w:rPr>
          <w:rFonts w:ascii="Verdana" w:hAnsi="Verdana"/>
          <w:b/>
          <w:sz w:val="20"/>
          <w:szCs w:val="20"/>
        </w:rPr>
      </w:pPr>
    </w:p>
    <w:tbl>
      <w:tblPr>
        <w:tblStyle w:val="Tablaconcuadrcula"/>
        <w:tblW w:w="0" w:type="auto"/>
        <w:tblInd w:w="8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08"/>
        <w:gridCol w:w="2308"/>
        <w:gridCol w:w="2308"/>
        <w:gridCol w:w="2309"/>
      </w:tblGrid>
      <w:tr w:rsidR="007B6D1A" w14:paraId="628EDC3A" w14:textId="77777777" w:rsidTr="00714951">
        <w:trPr>
          <w:trHeight w:val="381"/>
        </w:trPr>
        <w:tc>
          <w:tcPr>
            <w:tcW w:w="9233" w:type="dxa"/>
            <w:gridSpan w:val="4"/>
            <w:shd w:val="clear" w:color="auto" w:fill="006699"/>
            <w:vAlign w:val="center"/>
          </w:tcPr>
          <w:p w14:paraId="345CAE13" w14:textId="77777777" w:rsidR="007B6D1A" w:rsidRPr="007B6D1A" w:rsidRDefault="007B6D1A" w:rsidP="00611BD4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7B6D1A"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  <w:t>Nómina de activos financieros</w:t>
            </w:r>
          </w:p>
        </w:tc>
      </w:tr>
      <w:tr w:rsidR="007B6D1A" w14:paraId="43034F87" w14:textId="77777777" w:rsidTr="00E31E0A">
        <w:trPr>
          <w:trHeight w:val="327"/>
        </w:trPr>
        <w:tc>
          <w:tcPr>
            <w:tcW w:w="2308" w:type="dxa"/>
            <w:shd w:val="clear" w:color="auto" w:fill="006699"/>
            <w:vAlign w:val="center"/>
          </w:tcPr>
          <w:p w14:paraId="1DA3884C" w14:textId="77777777" w:rsidR="007B6D1A" w:rsidRPr="00447E55" w:rsidRDefault="007B6D1A" w:rsidP="007B6D1A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Nombre</w:t>
            </w:r>
          </w:p>
        </w:tc>
        <w:tc>
          <w:tcPr>
            <w:tcW w:w="2308" w:type="dxa"/>
            <w:shd w:val="clear" w:color="auto" w:fill="006699"/>
            <w:vAlign w:val="center"/>
          </w:tcPr>
          <w:p w14:paraId="25B07C51" w14:textId="77777777" w:rsidR="007B6D1A" w:rsidRPr="00447E55" w:rsidRDefault="007B6D1A" w:rsidP="007B6D1A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Detalle</w:t>
            </w:r>
          </w:p>
        </w:tc>
        <w:tc>
          <w:tcPr>
            <w:tcW w:w="2308" w:type="dxa"/>
            <w:shd w:val="clear" w:color="auto" w:fill="006699"/>
            <w:vAlign w:val="center"/>
          </w:tcPr>
          <w:p w14:paraId="7E9DE572" w14:textId="77777777" w:rsidR="007B6D1A" w:rsidRPr="00447E55" w:rsidRDefault="007B6D1A" w:rsidP="007B6D1A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Monto</w:t>
            </w:r>
          </w:p>
        </w:tc>
        <w:tc>
          <w:tcPr>
            <w:tcW w:w="2309" w:type="dxa"/>
            <w:shd w:val="clear" w:color="auto" w:fill="006699"/>
            <w:vAlign w:val="center"/>
          </w:tcPr>
          <w:p w14:paraId="0A784532" w14:textId="77777777" w:rsidR="007B6D1A" w:rsidRPr="00447E55" w:rsidRDefault="007B6D1A" w:rsidP="007B6D1A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Plazo</w:t>
            </w:r>
          </w:p>
        </w:tc>
      </w:tr>
      <w:tr w:rsidR="007B6D1A" w14:paraId="4EC474A1" w14:textId="77777777" w:rsidTr="00E31E0A">
        <w:trPr>
          <w:trHeight w:val="327"/>
        </w:trPr>
        <w:tc>
          <w:tcPr>
            <w:tcW w:w="2308" w:type="dxa"/>
            <w:shd w:val="clear" w:color="auto" w:fill="006699"/>
            <w:vAlign w:val="center"/>
          </w:tcPr>
          <w:p w14:paraId="710EC901" w14:textId="77777777" w:rsidR="007B6D1A" w:rsidRPr="007B6D1A" w:rsidRDefault="007B6D1A" w:rsidP="007B6D1A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Documentos por cobrar</w:t>
            </w:r>
          </w:p>
        </w:tc>
        <w:tc>
          <w:tcPr>
            <w:tcW w:w="2308" w:type="dxa"/>
            <w:vAlign w:val="center"/>
          </w:tcPr>
          <w:p w14:paraId="5F4218D5" w14:textId="77777777" w:rsidR="007B6D1A" w:rsidRPr="00F83DBB" w:rsidRDefault="00F83DBB" w:rsidP="00F83DBB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F83DBB"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2308" w:type="dxa"/>
            <w:vAlign w:val="center"/>
          </w:tcPr>
          <w:p w14:paraId="05BF8BC2" w14:textId="77777777" w:rsidR="007B6D1A" w:rsidRPr="00F83DBB" w:rsidRDefault="00F83DBB" w:rsidP="00F83DBB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F83DBB"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2309" w:type="dxa"/>
            <w:vAlign w:val="center"/>
          </w:tcPr>
          <w:p w14:paraId="206145EE" w14:textId="77777777" w:rsidR="007B6D1A" w:rsidRPr="00F83DBB" w:rsidRDefault="00F83DBB" w:rsidP="00F83DBB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F83DBB"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</w:tr>
      <w:tr w:rsidR="00E31E0A" w14:paraId="602AC615" w14:textId="77777777" w:rsidTr="00E31E0A">
        <w:trPr>
          <w:trHeight w:val="327"/>
        </w:trPr>
        <w:tc>
          <w:tcPr>
            <w:tcW w:w="2308" w:type="dxa"/>
            <w:shd w:val="clear" w:color="auto" w:fill="006699"/>
            <w:vAlign w:val="center"/>
          </w:tcPr>
          <w:p w14:paraId="61BB3507" w14:textId="77777777" w:rsidR="00E31E0A" w:rsidRPr="007B6D1A" w:rsidRDefault="00E31E0A" w:rsidP="00E31E0A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Inversiones financieras</w:t>
            </w:r>
          </w:p>
        </w:tc>
        <w:tc>
          <w:tcPr>
            <w:tcW w:w="2308" w:type="dxa"/>
          </w:tcPr>
          <w:p w14:paraId="65EE4700" w14:textId="77777777" w:rsidR="00E31E0A" w:rsidRPr="00F83DBB" w:rsidRDefault="00E31E0A" w:rsidP="00F83DBB">
            <w:pPr>
              <w:rPr>
                <w:rFonts w:ascii="Segoe UI" w:hAnsi="Segoe UI" w:cs="Segoe UI"/>
                <w:sz w:val="16"/>
                <w:szCs w:val="16"/>
              </w:rPr>
            </w:pPr>
            <w:r w:rsidRPr="00F83DBB">
              <w:rPr>
                <w:rFonts w:ascii="Segoe UI" w:hAnsi="Segoe UI" w:cs="Segoe UI"/>
                <w:sz w:val="16"/>
                <w:szCs w:val="16"/>
              </w:rPr>
              <w:t xml:space="preserve">Depósitos a Plazo </w:t>
            </w:r>
          </w:p>
        </w:tc>
        <w:tc>
          <w:tcPr>
            <w:tcW w:w="2308" w:type="dxa"/>
          </w:tcPr>
          <w:p w14:paraId="0126B5B4" w14:textId="77777777" w:rsidR="00E31E0A" w:rsidRPr="00F83DBB" w:rsidRDefault="00E31E0A" w:rsidP="00F83DBB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F83DBB">
              <w:rPr>
                <w:rFonts w:ascii="Segoe UI" w:hAnsi="Segoe UI" w:cs="Segoe UI"/>
                <w:sz w:val="16"/>
                <w:szCs w:val="16"/>
              </w:rPr>
              <w:t xml:space="preserve"> 46.380.316.683 </w:t>
            </w:r>
          </w:p>
        </w:tc>
        <w:tc>
          <w:tcPr>
            <w:tcW w:w="2309" w:type="dxa"/>
          </w:tcPr>
          <w:p w14:paraId="451560AE" w14:textId="77777777" w:rsidR="00E31E0A" w:rsidRPr="00F83DBB" w:rsidRDefault="00E31E0A" w:rsidP="00F83DBB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F83DBB">
              <w:rPr>
                <w:rFonts w:ascii="Segoe UI" w:hAnsi="Segoe UI" w:cs="Segoe UI"/>
                <w:sz w:val="16"/>
                <w:szCs w:val="16"/>
              </w:rPr>
              <w:t>31-03-2022</w:t>
            </w:r>
          </w:p>
        </w:tc>
      </w:tr>
      <w:tr w:rsidR="007B6D1A" w14:paraId="2861BF46" w14:textId="77777777" w:rsidTr="00E31E0A">
        <w:trPr>
          <w:trHeight w:val="327"/>
        </w:trPr>
        <w:tc>
          <w:tcPr>
            <w:tcW w:w="2308" w:type="dxa"/>
            <w:shd w:val="clear" w:color="auto" w:fill="006699"/>
            <w:vAlign w:val="center"/>
          </w:tcPr>
          <w:p w14:paraId="63FDF4E2" w14:textId="77777777" w:rsidR="007B6D1A" w:rsidRPr="007B6D1A" w:rsidRDefault="007B6D1A" w:rsidP="007B6D1A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Otros</w:t>
            </w:r>
          </w:p>
        </w:tc>
        <w:tc>
          <w:tcPr>
            <w:tcW w:w="2308" w:type="dxa"/>
            <w:vAlign w:val="center"/>
          </w:tcPr>
          <w:p w14:paraId="20A87977" w14:textId="77777777" w:rsidR="007B6D1A" w:rsidRPr="00F83DBB" w:rsidRDefault="00F83DBB" w:rsidP="00F83DBB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F83DBB"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2308" w:type="dxa"/>
            <w:vAlign w:val="center"/>
          </w:tcPr>
          <w:p w14:paraId="7A488B44" w14:textId="77777777" w:rsidR="007B6D1A" w:rsidRPr="00F83DBB" w:rsidRDefault="00F83DBB" w:rsidP="00F83DBB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F83DBB"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2309" w:type="dxa"/>
            <w:vAlign w:val="center"/>
          </w:tcPr>
          <w:p w14:paraId="4C13A304" w14:textId="77777777" w:rsidR="007B6D1A" w:rsidRPr="00F83DBB" w:rsidRDefault="00F83DBB" w:rsidP="00F83DBB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F83DBB"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</w:tr>
    </w:tbl>
    <w:p w14:paraId="48F3ACB5" w14:textId="77777777" w:rsidR="007B6D1A" w:rsidRDefault="007B6D1A" w:rsidP="00A447B1">
      <w:pPr>
        <w:pStyle w:val="Prrafodelista"/>
        <w:ind w:left="0"/>
        <w:rPr>
          <w:rFonts w:ascii="Verdana" w:hAnsi="Verdana"/>
          <w:sz w:val="20"/>
          <w:szCs w:val="20"/>
        </w:rPr>
      </w:pPr>
    </w:p>
    <w:p w14:paraId="47357225" w14:textId="77777777" w:rsidR="007B6D1A" w:rsidRDefault="007B6D1A" w:rsidP="00A447B1">
      <w:pPr>
        <w:pStyle w:val="Prrafodelista"/>
        <w:ind w:left="0"/>
        <w:rPr>
          <w:rFonts w:ascii="Verdana" w:hAnsi="Verdana"/>
          <w:sz w:val="20"/>
          <w:szCs w:val="20"/>
        </w:rPr>
      </w:pPr>
    </w:p>
    <w:p w14:paraId="6868DFD6" w14:textId="77777777" w:rsidR="00B24F6F" w:rsidRPr="00797BC5" w:rsidRDefault="00460966" w:rsidP="00D56326">
      <w:pPr>
        <w:pStyle w:val="Ttulo2"/>
        <w:numPr>
          <w:ilvl w:val="0"/>
          <w:numId w:val="27"/>
        </w:numPr>
        <w:jc w:val="both"/>
        <w:rPr>
          <w:rFonts w:ascii="Segoe UI" w:hAnsi="Segoe UI" w:cs="Segoe UI"/>
          <w:b/>
          <w:color w:val="auto"/>
          <w:sz w:val="22"/>
        </w:rPr>
      </w:pPr>
      <w:bookmarkStart w:id="6" w:name="_Toc93578696"/>
      <w:r w:rsidRPr="00797BC5">
        <w:rPr>
          <w:rFonts w:ascii="Segoe UI" w:hAnsi="Segoe UI" w:cs="Segoe UI"/>
          <w:b/>
          <w:color w:val="auto"/>
          <w:sz w:val="22"/>
        </w:rPr>
        <w:t>El estado de los fondos internos a rendir, indicando el nombre del cuentadante, tipo de fondo interno a rendir, monto autorizado, monto gastado y detalle de lo gastado cuando corresponda.</w:t>
      </w:r>
      <w:bookmarkEnd w:id="6"/>
    </w:p>
    <w:p w14:paraId="1A601240" w14:textId="77777777" w:rsidR="00A447B1" w:rsidRPr="00797BC5" w:rsidRDefault="00A447B1" w:rsidP="00A447B1">
      <w:pPr>
        <w:pStyle w:val="Prrafodelista"/>
        <w:ind w:left="0"/>
        <w:rPr>
          <w:rFonts w:ascii="Verdana" w:hAnsi="Verdana"/>
          <w:sz w:val="20"/>
          <w:szCs w:val="20"/>
        </w:rPr>
      </w:pPr>
    </w:p>
    <w:p w14:paraId="72A8DE3D" w14:textId="77777777" w:rsidR="00795521" w:rsidRDefault="00795521" w:rsidP="00A447B1">
      <w:pPr>
        <w:pStyle w:val="Prrafodelista"/>
        <w:ind w:left="0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16"/>
        <w:gridCol w:w="1381"/>
        <w:gridCol w:w="1562"/>
        <w:gridCol w:w="1474"/>
        <w:gridCol w:w="1581"/>
      </w:tblGrid>
      <w:tr w:rsidR="00CE51A1" w14:paraId="0F256D1B" w14:textId="77777777" w:rsidTr="00CE51A1">
        <w:trPr>
          <w:trHeight w:val="397"/>
          <w:jc w:val="center"/>
        </w:trPr>
        <w:tc>
          <w:tcPr>
            <w:tcW w:w="8014" w:type="dxa"/>
            <w:gridSpan w:val="5"/>
            <w:shd w:val="clear" w:color="auto" w:fill="006699"/>
            <w:vAlign w:val="center"/>
          </w:tcPr>
          <w:p w14:paraId="5362C4D1" w14:textId="77777777" w:rsidR="00CE51A1" w:rsidRPr="007B6D1A" w:rsidRDefault="00CE51A1" w:rsidP="0028442D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proofErr w:type="gramStart"/>
            <w:r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  <w:t>Fondos internos a rendir</w:t>
            </w:r>
            <w:proofErr w:type="gramEnd"/>
          </w:p>
        </w:tc>
      </w:tr>
      <w:tr w:rsidR="00CE51A1" w14:paraId="098A3DE2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29D75CDB" w14:textId="77777777" w:rsidR="00CE51A1" w:rsidRPr="00447E55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proofErr w:type="gramStart"/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Fondos internos a rendir</w:t>
            </w:r>
            <w:proofErr w:type="gramEnd"/>
          </w:p>
        </w:tc>
        <w:tc>
          <w:tcPr>
            <w:tcW w:w="1381" w:type="dxa"/>
            <w:shd w:val="clear" w:color="auto" w:fill="006699"/>
            <w:vAlign w:val="center"/>
          </w:tcPr>
          <w:p w14:paraId="4612124D" w14:textId="77777777" w:rsidR="00CE51A1" w:rsidRPr="00447E55" w:rsidRDefault="00CE51A1" w:rsidP="0028442D">
            <w:pPr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Monto autorizado</w:t>
            </w:r>
          </w:p>
        </w:tc>
        <w:tc>
          <w:tcPr>
            <w:tcW w:w="1562" w:type="dxa"/>
            <w:shd w:val="clear" w:color="auto" w:fill="006699"/>
            <w:vAlign w:val="center"/>
          </w:tcPr>
          <w:p w14:paraId="3E54FE85" w14:textId="77777777" w:rsidR="00CE51A1" w:rsidRPr="00447E55" w:rsidRDefault="00CE51A1" w:rsidP="0028442D">
            <w:pPr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Monto gastado</w:t>
            </w:r>
          </w:p>
        </w:tc>
        <w:tc>
          <w:tcPr>
            <w:tcW w:w="1474" w:type="dxa"/>
            <w:shd w:val="clear" w:color="auto" w:fill="006699"/>
            <w:vAlign w:val="center"/>
          </w:tcPr>
          <w:p w14:paraId="5DB51965" w14:textId="77777777" w:rsidR="00CE51A1" w:rsidRDefault="00CE51A1" w:rsidP="0028442D">
            <w:pPr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Detalle de lo gastado</w:t>
            </w:r>
          </w:p>
        </w:tc>
        <w:tc>
          <w:tcPr>
            <w:tcW w:w="1581" w:type="dxa"/>
            <w:shd w:val="clear" w:color="auto" w:fill="006699"/>
            <w:vAlign w:val="center"/>
          </w:tcPr>
          <w:p w14:paraId="079C12CF" w14:textId="77777777" w:rsidR="00CE51A1" w:rsidRPr="00447E55" w:rsidRDefault="00CE51A1" w:rsidP="0028442D">
            <w:pPr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Observaciones</w:t>
            </w:r>
          </w:p>
        </w:tc>
      </w:tr>
      <w:tr w:rsidR="00CE51A1" w14:paraId="2B311142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1774C0CD" w14:textId="77777777" w:rsidR="00CE51A1" w:rsidRPr="007B6D1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6538D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RAFAEL ENRIQUE MORENO BECERRA</w:t>
            </w:r>
          </w:p>
        </w:tc>
        <w:tc>
          <w:tcPr>
            <w:tcW w:w="1381" w:type="dxa"/>
            <w:vAlign w:val="center"/>
          </w:tcPr>
          <w:p w14:paraId="751526B3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0332E">
              <w:rPr>
                <w:rFonts w:ascii="Segoe UI" w:hAnsi="Segoe UI" w:cs="Segoe UI"/>
                <w:sz w:val="16"/>
                <w:szCs w:val="16"/>
              </w:rPr>
              <w:t>$ 300.000</w:t>
            </w:r>
          </w:p>
        </w:tc>
        <w:tc>
          <w:tcPr>
            <w:tcW w:w="1562" w:type="dxa"/>
            <w:vAlign w:val="center"/>
          </w:tcPr>
          <w:p w14:paraId="477AA400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46F28152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60580127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Fondo Fijo</w:t>
            </w:r>
          </w:p>
        </w:tc>
      </w:tr>
      <w:tr w:rsidR="00CE51A1" w14:paraId="1047A414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146FCD86" w14:textId="77777777" w:rsidR="00CE51A1" w:rsidRPr="007B6D1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6538D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PAOLA ARRIAGADA DELGADO</w:t>
            </w:r>
          </w:p>
        </w:tc>
        <w:tc>
          <w:tcPr>
            <w:tcW w:w="1381" w:type="dxa"/>
            <w:vAlign w:val="center"/>
          </w:tcPr>
          <w:p w14:paraId="202C382B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0332E">
              <w:rPr>
                <w:rFonts w:ascii="Segoe UI" w:hAnsi="Segoe UI" w:cs="Segoe UI"/>
                <w:sz w:val="16"/>
                <w:szCs w:val="16"/>
              </w:rPr>
              <w:t>$ 300.000</w:t>
            </w:r>
          </w:p>
        </w:tc>
        <w:tc>
          <w:tcPr>
            <w:tcW w:w="1562" w:type="dxa"/>
            <w:vAlign w:val="center"/>
          </w:tcPr>
          <w:p w14:paraId="5B737CB9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78849A66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1224290D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Fondo Fijo</w:t>
            </w:r>
          </w:p>
        </w:tc>
      </w:tr>
      <w:tr w:rsidR="00CE51A1" w14:paraId="78542360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276E4A44" w14:textId="77777777" w:rsidR="00CE51A1" w:rsidRPr="007B6D1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6538D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VIVIANA NOVOA VILLALOBOS</w:t>
            </w:r>
          </w:p>
        </w:tc>
        <w:tc>
          <w:tcPr>
            <w:tcW w:w="1381" w:type="dxa"/>
            <w:vAlign w:val="center"/>
          </w:tcPr>
          <w:p w14:paraId="4D23D29E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0332E">
              <w:rPr>
                <w:rFonts w:ascii="Segoe UI" w:hAnsi="Segoe UI" w:cs="Segoe UI"/>
                <w:sz w:val="16"/>
                <w:szCs w:val="16"/>
              </w:rPr>
              <w:t>$ 300.000</w:t>
            </w:r>
          </w:p>
        </w:tc>
        <w:tc>
          <w:tcPr>
            <w:tcW w:w="1562" w:type="dxa"/>
            <w:vAlign w:val="center"/>
          </w:tcPr>
          <w:p w14:paraId="7253CEE9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1435C6D8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6E1A0C3B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Fondo Fijo</w:t>
            </w:r>
          </w:p>
        </w:tc>
      </w:tr>
      <w:tr w:rsidR="00CE51A1" w14:paraId="5085FED4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4EDE021A" w14:textId="77777777" w:rsidR="00CE51A1" w:rsidRPr="007B6D1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6538D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MARCELO ANDRES CAMPOS RIQUELME</w:t>
            </w:r>
          </w:p>
        </w:tc>
        <w:tc>
          <w:tcPr>
            <w:tcW w:w="1381" w:type="dxa"/>
            <w:vAlign w:val="center"/>
          </w:tcPr>
          <w:p w14:paraId="36036C66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0332E">
              <w:rPr>
                <w:rFonts w:ascii="Segoe UI" w:hAnsi="Segoe UI" w:cs="Segoe UI"/>
                <w:sz w:val="16"/>
                <w:szCs w:val="16"/>
              </w:rPr>
              <w:t>$ 300.000</w:t>
            </w:r>
          </w:p>
        </w:tc>
        <w:tc>
          <w:tcPr>
            <w:tcW w:w="1562" w:type="dxa"/>
            <w:vAlign w:val="center"/>
          </w:tcPr>
          <w:p w14:paraId="3C624D70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22418700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46E4BF26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Fondo Fijo</w:t>
            </w:r>
          </w:p>
        </w:tc>
      </w:tr>
      <w:tr w:rsidR="00CE51A1" w14:paraId="2C0887DF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3F8DE5AE" w14:textId="77777777" w:rsidR="00CE51A1" w:rsidRPr="007B6D1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6538D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VALOSKA PALOVA FONSECA SANCHEZ</w:t>
            </w:r>
          </w:p>
        </w:tc>
        <w:tc>
          <w:tcPr>
            <w:tcW w:w="1381" w:type="dxa"/>
            <w:vAlign w:val="center"/>
          </w:tcPr>
          <w:p w14:paraId="41B115CF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0332E">
              <w:rPr>
                <w:rFonts w:ascii="Segoe UI" w:hAnsi="Segoe UI" w:cs="Segoe UI"/>
                <w:sz w:val="16"/>
                <w:szCs w:val="16"/>
              </w:rPr>
              <w:t>$ 300.000</w:t>
            </w:r>
          </w:p>
        </w:tc>
        <w:tc>
          <w:tcPr>
            <w:tcW w:w="1562" w:type="dxa"/>
            <w:vAlign w:val="center"/>
          </w:tcPr>
          <w:p w14:paraId="419E789F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77863E1B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7409838C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Fondo Fijo</w:t>
            </w:r>
          </w:p>
        </w:tc>
      </w:tr>
      <w:tr w:rsidR="00CE51A1" w14:paraId="654CE399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5E515325" w14:textId="77777777" w:rsidR="00CE51A1" w:rsidRPr="007B6D1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6538D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CARLO ALEJANDRO ARAVENA LOPEZ</w:t>
            </w:r>
          </w:p>
        </w:tc>
        <w:tc>
          <w:tcPr>
            <w:tcW w:w="1381" w:type="dxa"/>
            <w:vAlign w:val="center"/>
          </w:tcPr>
          <w:p w14:paraId="70EFAA2D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0332E">
              <w:rPr>
                <w:rFonts w:ascii="Segoe UI" w:hAnsi="Segoe UI" w:cs="Segoe UI"/>
                <w:sz w:val="16"/>
                <w:szCs w:val="16"/>
              </w:rPr>
              <w:t xml:space="preserve">$ </w:t>
            </w:r>
            <w:r>
              <w:rPr>
                <w:rFonts w:ascii="Segoe UI" w:hAnsi="Segoe UI" w:cs="Segoe UI"/>
                <w:sz w:val="16"/>
                <w:szCs w:val="16"/>
              </w:rPr>
              <w:t>5</w:t>
            </w:r>
            <w:r w:rsidRPr="0090332E">
              <w:rPr>
                <w:rFonts w:ascii="Segoe UI" w:hAnsi="Segoe UI" w:cs="Segoe UI"/>
                <w:sz w:val="16"/>
                <w:szCs w:val="16"/>
              </w:rPr>
              <w:t>00.000</w:t>
            </w:r>
          </w:p>
        </w:tc>
        <w:tc>
          <w:tcPr>
            <w:tcW w:w="1562" w:type="dxa"/>
            <w:vAlign w:val="center"/>
          </w:tcPr>
          <w:p w14:paraId="3560643A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4DF1E3DB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53BF19C8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Fondo Fijo</w:t>
            </w:r>
          </w:p>
        </w:tc>
      </w:tr>
      <w:tr w:rsidR="00CE51A1" w14:paraId="0533AB7E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51C44B88" w14:textId="77777777" w:rsidR="00CE51A1" w:rsidRPr="007B6D1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6538D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GRACE EVELYN SILVA ROJAS</w:t>
            </w:r>
          </w:p>
        </w:tc>
        <w:tc>
          <w:tcPr>
            <w:tcW w:w="1381" w:type="dxa"/>
            <w:vAlign w:val="center"/>
          </w:tcPr>
          <w:p w14:paraId="72929045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0332E">
              <w:rPr>
                <w:rFonts w:ascii="Segoe UI" w:hAnsi="Segoe UI" w:cs="Segoe UI"/>
                <w:sz w:val="16"/>
                <w:szCs w:val="16"/>
              </w:rPr>
              <w:t xml:space="preserve">$ </w:t>
            </w:r>
            <w:r>
              <w:rPr>
                <w:rFonts w:ascii="Segoe UI" w:hAnsi="Segoe UI" w:cs="Segoe UI"/>
                <w:sz w:val="16"/>
                <w:szCs w:val="16"/>
              </w:rPr>
              <w:t>2</w:t>
            </w:r>
            <w:r w:rsidRPr="0090332E">
              <w:rPr>
                <w:rFonts w:ascii="Segoe UI" w:hAnsi="Segoe UI" w:cs="Segoe UI"/>
                <w:sz w:val="16"/>
                <w:szCs w:val="16"/>
              </w:rPr>
              <w:t>00.000</w:t>
            </w:r>
          </w:p>
        </w:tc>
        <w:tc>
          <w:tcPr>
            <w:tcW w:w="1562" w:type="dxa"/>
            <w:vAlign w:val="center"/>
          </w:tcPr>
          <w:p w14:paraId="7BB5AE89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03F5A733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021BF286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Fondo Fijo</w:t>
            </w:r>
          </w:p>
        </w:tc>
      </w:tr>
      <w:tr w:rsidR="00CE51A1" w14:paraId="5B1274A0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2A46A5B8" w14:textId="77777777" w:rsidR="00CE51A1" w:rsidRPr="007B6D1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6538D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PAULA ANDREA FUENTES GONZALEZ</w:t>
            </w:r>
          </w:p>
        </w:tc>
        <w:tc>
          <w:tcPr>
            <w:tcW w:w="1381" w:type="dxa"/>
            <w:vAlign w:val="center"/>
          </w:tcPr>
          <w:p w14:paraId="73503D00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0332E">
              <w:rPr>
                <w:rFonts w:ascii="Segoe UI" w:hAnsi="Segoe UI" w:cs="Segoe UI"/>
                <w:sz w:val="16"/>
                <w:szCs w:val="16"/>
              </w:rPr>
              <w:t>$ 300.000</w:t>
            </w:r>
          </w:p>
        </w:tc>
        <w:tc>
          <w:tcPr>
            <w:tcW w:w="1562" w:type="dxa"/>
            <w:vAlign w:val="center"/>
          </w:tcPr>
          <w:p w14:paraId="684130A8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27F484CF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6A97C2A0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Fondo Fijo</w:t>
            </w:r>
          </w:p>
        </w:tc>
      </w:tr>
      <w:tr w:rsidR="00CE51A1" w14:paraId="5E67F545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6E110BAB" w14:textId="77777777" w:rsidR="00CE51A1" w:rsidRPr="007B6D1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6538D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MARCELA URRUTIA TOLEDO</w:t>
            </w:r>
          </w:p>
        </w:tc>
        <w:tc>
          <w:tcPr>
            <w:tcW w:w="1381" w:type="dxa"/>
            <w:vAlign w:val="center"/>
          </w:tcPr>
          <w:p w14:paraId="1EF98E64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0332E">
              <w:rPr>
                <w:rFonts w:ascii="Segoe UI" w:hAnsi="Segoe UI" w:cs="Segoe UI"/>
                <w:sz w:val="16"/>
                <w:szCs w:val="16"/>
              </w:rPr>
              <w:t>$ 300.000</w:t>
            </w:r>
          </w:p>
        </w:tc>
        <w:tc>
          <w:tcPr>
            <w:tcW w:w="1562" w:type="dxa"/>
            <w:vAlign w:val="center"/>
          </w:tcPr>
          <w:p w14:paraId="66D86220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163950A0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2FD6CC4A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Fondo Fijo</w:t>
            </w:r>
          </w:p>
        </w:tc>
      </w:tr>
      <w:tr w:rsidR="00CE51A1" w14:paraId="7A10A5F7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55392F5B" w14:textId="77777777" w:rsidR="00CE51A1" w:rsidRPr="007B6D1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6538D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CHRISTIAN HENRIQUEZ MORALES</w:t>
            </w:r>
          </w:p>
        </w:tc>
        <w:tc>
          <w:tcPr>
            <w:tcW w:w="1381" w:type="dxa"/>
            <w:vAlign w:val="center"/>
          </w:tcPr>
          <w:p w14:paraId="0DDAA75B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0332E">
              <w:rPr>
                <w:rFonts w:ascii="Segoe UI" w:hAnsi="Segoe UI" w:cs="Segoe UI"/>
                <w:sz w:val="16"/>
                <w:szCs w:val="16"/>
              </w:rPr>
              <w:t>$ 300.000</w:t>
            </w:r>
          </w:p>
        </w:tc>
        <w:tc>
          <w:tcPr>
            <w:tcW w:w="1562" w:type="dxa"/>
            <w:vAlign w:val="center"/>
          </w:tcPr>
          <w:p w14:paraId="1852F3C0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415DCE3D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46BDCA8F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Fondo Fijo</w:t>
            </w:r>
          </w:p>
        </w:tc>
      </w:tr>
      <w:tr w:rsidR="00CE51A1" w14:paraId="542A5C68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6BBBE2A6" w14:textId="77777777" w:rsidR="00CE51A1" w:rsidRPr="007B6D1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6538D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GUSTAVO MAURICIO ROJAS GARNICASTH</w:t>
            </w:r>
          </w:p>
        </w:tc>
        <w:tc>
          <w:tcPr>
            <w:tcW w:w="1381" w:type="dxa"/>
            <w:vAlign w:val="center"/>
          </w:tcPr>
          <w:p w14:paraId="21F2E621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0332E">
              <w:rPr>
                <w:rFonts w:ascii="Segoe UI" w:hAnsi="Segoe UI" w:cs="Segoe UI"/>
                <w:sz w:val="16"/>
                <w:szCs w:val="16"/>
              </w:rPr>
              <w:t>$ 300.000</w:t>
            </w:r>
          </w:p>
        </w:tc>
        <w:tc>
          <w:tcPr>
            <w:tcW w:w="1562" w:type="dxa"/>
            <w:vAlign w:val="center"/>
          </w:tcPr>
          <w:p w14:paraId="7E734225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26BD948E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51F8E307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Fondo Fijo</w:t>
            </w:r>
          </w:p>
        </w:tc>
      </w:tr>
      <w:tr w:rsidR="00CE51A1" w14:paraId="2BB7C48D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7827EBF4" w14:textId="77777777" w:rsidR="00CE51A1" w:rsidRPr="007B6D1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6538D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JAVIER GONZALEZ CUEVAS</w:t>
            </w:r>
          </w:p>
        </w:tc>
        <w:tc>
          <w:tcPr>
            <w:tcW w:w="1381" w:type="dxa"/>
            <w:vAlign w:val="center"/>
          </w:tcPr>
          <w:p w14:paraId="2E93D83E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0332E">
              <w:rPr>
                <w:rFonts w:ascii="Segoe UI" w:hAnsi="Segoe UI" w:cs="Segoe UI"/>
                <w:sz w:val="16"/>
                <w:szCs w:val="16"/>
              </w:rPr>
              <w:t>$ 300.000</w:t>
            </w:r>
          </w:p>
        </w:tc>
        <w:tc>
          <w:tcPr>
            <w:tcW w:w="1562" w:type="dxa"/>
            <w:vAlign w:val="center"/>
          </w:tcPr>
          <w:p w14:paraId="78DB8BE0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199209E9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1292FB1A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Fondo Fijo</w:t>
            </w:r>
          </w:p>
        </w:tc>
      </w:tr>
      <w:tr w:rsidR="00CE51A1" w14:paraId="0E2B8758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43FC203A" w14:textId="77777777" w:rsidR="00CE51A1" w:rsidRPr="007B6D1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6538D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lastRenderedPageBreak/>
              <w:t>ELIZABETH INGRID VERGARA FARIAS</w:t>
            </w:r>
          </w:p>
        </w:tc>
        <w:tc>
          <w:tcPr>
            <w:tcW w:w="1381" w:type="dxa"/>
            <w:vAlign w:val="center"/>
          </w:tcPr>
          <w:p w14:paraId="3A6D2417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0332E">
              <w:rPr>
                <w:rFonts w:ascii="Segoe UI" w:hAnsi="Segoe UI" w:cs="Segoe UI"/>
                <w:sz w:val="16"/>
                <w:szCs w:val="16"/>
              </w:rPr>
              <w:t>$ 300.000</w:t>
            </w:r>
          </w:p>
        </w:tc>
        <w:tc>
          <w:tcPr>
            <w:tcW w:w="1562" w:type="dxa"/>
            <w:vAlign w:val="center"/>
          </w:tcPr>
          <w:p w14:paraId="080E6A17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2C089EC4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61BF97B3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Fondo Fijo</w:t>
            </w:r>
          </w:p>
        </w:tc>
      </w:tr>
      <w:tr w:rsidR="00CE51A1" w14:paraId="0D3C6BD9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36F4023A" w14:textId="77777777" w:rsidR="00CE51A1" w:rsidRPr="007B6D1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6538D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ROMINA ANGULO PEDREROS</w:t>
            </w:r>
          </w:p>
        </w:tc>
        <w:tc>
          <w:tcPr>
            <w:tcW w:w="1381" w:type="dxa"/>
            <w:vAlign w:val="center"/>
          </w:tcPr>
          <w:p w14:paraId="4A063AF2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0332E">
              <w:rPr>
                <w:rFonts w:ascii="Segoe UI" w:hAnsi="Segoe UI" w:cs="Segoe UI"/>
                <w:sz w:val="16"/>
                <w:szCs w:val="16"/>
              </w:rPr>
              <w:t xml:space="preserve">$ </w:t>
            </w:r>
            <w:r>
              <w:rPr>
                <w:rFonts w:ascii="Segoe UI" w:hAnsi="Segoe UI" w:cs="Segoe UI"/>
                <w:sz w:val="16"/>
                <w:szCs w:val="16"/>
              </w:rPr>
              <w:t>4</w:t>
            </w:r>
            <w:r w:rsidRPr="0090332E">
              <w:rPr>
                <w:rFonts w:ascii="Segoe UI" w:hAnsi="Segoe UI" w:cs="Segoe UI"/>
                <w:sz w:val="16"/>
                <w:szCs w:val="16"/>
              </w:rPr>
              <w:t>00.000</w:t>
            </w:r>
          </w:p>
        </w:tc>
        <w:tc>
          <w:tcPr>
            <w:tcW w:w="1562" w:type="dxa"/>
            <w:vAlign w:val="center"/>
          </w:tcPr>
          <w:p w14:paraId="6C102184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41E2A95B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2F87F12F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Fondo Fijo</w:t>
            </w:r>
          </w:p>
        </w:tc>
      </w:tr>
      <w:tr w:rsidR="00CE51A1" w14:paraId="48497B96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62021A27" w14:textId="77777777" w:rsidR="00CE51A1" w:rsidRPr="007B6D1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FRANCISCO SEGURA FOLCHI</w:t>
            </w:r>
          </w:p>
        </w:tc>
        <w:tc>
          <w:tcPr>
            <w:tcW w:w="1381" w:type="dxa"/>
            <w:vAlign w:val="center"/>
          </w:tcPr>
          <w:p w14:paraId="05B23E76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0332E">
              <w:rPr>
                <w:rFonts w:ascii="Segoe UI" w:hAnsi="Segoe UI" w:cs="Segoe UI"/>
                <w:sz w:val="16"/>
                <w:szCs w:val="16"/>
              </w:rPr>
              <w:t>$ 300.000</w:t>
            </w:r>
          </w:p>
        </w:tc>
        <w:tc>
          <w:tcPr>
            <w:tcW w:w="1562" w:type="dxa"/>
            <w:vAlign w:val="center"/>
          </w:tcPr>
          <w:p w14:paraId="2212E4C0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49DE4FD9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70AA1737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Fondo Fijo</w:t>
            </w:r>
          </w:p>
        </w:tc>
      </w:tr>
      <w:tr w:rsidR="00CE51A1" w14:paraId="16261AB8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461704D4" w14:textId="77777777" w:rsidR="00CE51A1" w:rsidRPr="007B6D1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6538D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RODOLFO NUÑEZ UBEDA</w:t>
            </w:r>
          </w:p>
        </w:tc>
        <w:tc>
          <w:tcPr>
            <w:tcW w:w="1381" w:type="dxa"/>
            <w:vAlign w:val="center"/>
          </w:tcPr>
          <w:p w14:paraId="7C2122F6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0332E">
              <w:rPr>
                <w:rFonts w:ascii="Segoe UI" w:hAnsi="Segoe UI" w:cs="Segoe UI"/>
                <w:sz w:val="16"/>
                <w:szCs w:val="16"/>
              </w:rPr>
              <w:t>$ 300.000</w:t>
            </w:r>
          </w:p>
        </w:tc>
        <w:tc>
          <w:tcPr>
            <w:tcW w:w="1562" w:type="dxa"/>
            <w:vAlign w:val="center"/>
          </w:tcPr>
          <w:p w14:paraId="1E47316E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2C3FF864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2D28ED58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Fondo Fijo</w:t>
            </w:r>
          </w:p>
        </w:tc>
      </w:tr>
      <w:tr w:rsidR="00CE51A1" w14:paraId="6E9E8DED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4EDBBED6" w14:textId="77777777" w:rsidR="00CE51A1" w:rsidRPr="007B6D1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6538D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 xml:space="preserve">JANINA </w:t>
            </w:r>
            <w:proofErr w:type="gramStart"/>
            <w:r w:rsidRPr="006538D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OLIVARES  PENDOLA</w:t>
            </w:r>
            <w:proofErr w:type="gramEnd"/>
          </w:p>
        </w:tc>
        <w:tc>
          <w:tcPr>
            <w:tcW w:w="1381" w:type="dxa"/>
            <w:vAlign w:val="center"/>
          </w:tcPr>
          <w:p w14:paraId="5F350835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0332E">
              <w:rPr>
                <w:rFonts w:ascii="Segoe UI" w:hAnsi="Segoe UI" w:cs="Segoe UI"/>
                <w:sz w:val="16"/>
                <w:szCs w:val="16"/>
              </w:rPr>
              <w:t xml:space="preserve">$ </w:t>
            </w:r>
            <w:r>
              <w:rPr>
                <w:rFonts w:ascii="Segoe UI" w:hAnsi="Segoe UI" w:cs="Segoe UI"/>
                <w:sz w:val="16"/>
                <w:szCs w:val="16"/>
              </w:rPr>
              <w:t>2</w:t>
            </w:r>
            <w:r w:rsidRPr="0090332E">
              <w:rPr>
                <w:rFonts w:ascii="Segoe UI" w:hAnsi="Segoe UI" w:cs="Segoe UI"/>
                <w:sz w:val="16"/>
                <w:szCs w:val="16"/>
              </w:rPr>
              <w:t>00.000</w:t>
            </w:r>
          </w:p>
        </w:tc>
        <w:tc>
          <w:tcPr>
            <w:tcW w:w="1562" w:type="dxa"/>
            <w:vAlign w:val="center"/>
          </w:tcPr>
          <w:p w14:paraId="1088CBBF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6AFD26D7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0CC7F8C0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Fondo Fijo</w:t>
            </w:r>
          </w:p>
        </w:tc>
      </w:tr>
      <w:tr w:rsidR="00CE51A1" w14:paraId="6020FEDA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53B7B56E" w14:textId="77777777" w:rsidR="00CE51A1" w:rsidRPr="007B6D1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6538D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NELLY JELDRES MOLINA</w:t>
            </w:r>
          </w:p>
        </w:tc>
        <w:tc>
          <w:tcPr>
            <w:tcW w:w="1381" w:type="dxa"/>
            <w:vAlign w:val="center"/>
          </w:tcPr>
          <w:p w14:paraId="49B83260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0332E">
              <w:rPr>
                <w:rFonts w:ascii="Segoe UI" w:hAnsi="Segoe UI" w:cs="Segoe UI"/>
                <w:sz w:val="16"/>
                <w:szCs w:val="16"/>
              </w:rPr>
              <w:t>$ 300.000</w:t>
            </w:r>
          </w:p>
        </w:tc>
        <w:tc>
          <w:tcPr>
            <w:tcW w:w="1562" w:type="dxa"/>
            <w:vAlign w:val="center"/>
          </w:tcPr>
          <w:p w14:paraId="3A71588E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295F0499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3D402039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Fondo Fijo</w:t>
            </w:r>
          </w:p>
        </w:tc>
      </w:tr>
      <w:tr w:rsidR="00CE51A1" w14:paraId="489D7E62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6CDDCA5C" w14:textId="77777777" w:rsidR="00CE51A1" w:rsidRPr="007B6D1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6538D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FRANCISCO JOSE GARRIDO TRONCOSO</w:t>
            </w:r>
          </w:p>
        </w:tc>
        <w:tc>
          <w:tcPr>
            <w:tcW w:w="1381" w:type="dxa"/>
            <w:vAlign w:val="center"/>
          </w:tcPr>
          <w:p w14:paraId="13A90B1C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0332E">
              <w:rPr>
                <w:rFonts w:ascii="Segoe UI" w:hAnsi="Segoe UI" w:cs="Segoe UI"/>
                <w:sz w:val="16"/>
                <w:szCs w:val="16"/>
              </w:rPr>
              <w:t>$ 300.000</w:t>
            </w:r>
          </w:p>
        </w:tc>
        <w:tc>
          <w:tcPr>
            <w:tcW w:w="1562" w:type="dxa"/>
            <w:vAlign w:val="center"/>
          </w:tcPr>
          <w:p w14:paraId="571BE300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63E048D2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2E56879E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Fondo Fijo</w:t>
            </w:r>
          </w:p>
        </w:tc>
      </w:tr>
      <w:tr w:rsidR="00CE51A1" w14:paraId="773DF745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5D06421A" w14:textId="77777777" w:rsidR="00CE51A1" w:rsidRPr="004160BB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4160BB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ANITA VILLEGAS DIAZ</w:t>
            </w:r>
          </w:p>
        </w:tc>
        <w:tc>
          <w:tcPr>
            <w:tcW w:w="1381" w:type="dxa"/>
            <w:vAlign w:val="center"/>
          </w:tcPr>
          <w:p w14:paraId="5422CABE" w14:textId="77777777" w:rsidR="00CE51A1" w:rsidRPr="004160BB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$ </w:t>
            </w:r>
            <w:r w:rsidRPr="004160BB">
              <w:rPr>
                <w:rFonts w:ascii="Segoe UI" w:hAnsi="Segoe UI" w:cs="Segoe UI"/>
                <w:sz w:val="16"/>
                <w:szCs w:val="16"/>
              </w:rPr>
              <w:t>72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4160BB">
              <w:rPr>
                <w:rFonts w:ascii="Segoe UI" w:hAnsi="Segoe UI" w:cs="Segoe UI"/>
                <w:sz w:val="16"/>
                <w:szCs w:val="16"/>
              </w:rPr>
              <w:t>000</w:t>
            </w:r>
          </w:p>
        </w:tc>
        <w:tc>
          <w:tcPr>
            <w:tcW w:w="1562" w:type="dxa"/>
            <w:vAlign w:val="center"/>
          </w:tcPr>
          <w:p w14:paraId="55C8B90F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10704CB8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  <w:vAlign w:val="center"/>
          </w:tcPr>
          <w:p w14:paraId="3F3BE145" w14:textId="77777777" w:rsidR="00CE51A1" w:rsidRDefault="00CE51A1" w:rsidP="0028442D">
            <w:pPr>
              <w:rPr>
                <w:rFonts w:ascii="Segoe UI" w:hAnsi="Segoe UI" w:cs="Segoe UI"/>
                <w:sz w:val="16"/>
                <w:szCs w:val="16"/>
              </w:rPr>
            </w:pPr>
            <w:r w:rsidRPr="00B46DC5">
              <w:rPr>
                <w:rFonts w:ascii="Segoe UI" w:hAnsi="Segoe UI" w:cs="Segoe UI"/>
                <w:sz w:val="16"/>
                <w:szCs w:val="16"/>
              </w:rPr>
              <w:t>Anticipo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B46DC5">
              <w:rPr>
                <w:rFonts w:ascii="Segoe UI" w:hAnsi="Segoe UI" w:cs="Segoe UI"/>
                <w:sz w:val="16"/>
                <w:szCs w:val="16"/>
              </w:rPr>
              <w:t>A Funcionarios</w:t>
            </w:r>
          </w:p>
        </w:tc>
      </w:tr>
      <w:tr w:rsidR="00CE51A1" w14:paraId="3B766E94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1F43FECA" w14:textId="77777777" w:rsidR="00CE51A1" w:rsidRPr="004160BB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L</w:t>
            </w:r>
            <w:r w:rsidRPr="004160BB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UCY MATUS VARGAS</w:t>
            </w:r>
          </w:p>
        </w:tc>
        <w:tc>
          <w:tcPr>
            <w:tcW w:w="1381" w:type="dxa"/>
            <w:vAlign w:val="center"/>
          </w:tcPr>
          <w:p w14:paraId="0E925471" w14:textId="77777777" w:rsidR="00CE51A1" w:rsidRPr="0072592A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$ 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264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180</w:t>
            </w:r>
          </w:p>
        </w:tc>
        <w:tc>
          <w:tcPr>
            <w:tcW w:w="1562" w:type="dxa"/>
            <w:vAlign w:val="center"/>
          </w:tcPr>
          <w:p w14:paraId="1EBE2A5A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006B7420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</w:tcPr>
          <w:p w14:paraId="3552904B" w14:textId="77777777" w:rsidR="00CE51A1" w:rsidRDefault="00CE51A1" w:rsidP="0028442D">
            <w:r w:rsidRPr="00B46DC5">
              <w:rPr>
                <w:rFonts w:ascii="Segoe UI" w:hAnsi="Segoe UI" w:cs="Segoe UI"/>
                <w:sz w:val="16"/>
                <w:szCs w:val="16"/>
              </w:rPr>
              <w:t>Anticipo A Funcionarios</w:t>
            </w:r>
          </w:p>
        </w:tc>
      </w:tr>
      <w:tr w:rsidR="00CE51A1" w14:paraId="3EAEBB4B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497D073C" w14:textId="77777777" w:rsidR="00CE51A1" w:rsidRPr="004160BB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5B5003">
              <w:rPr>
                <w:rFonts w:ascii="Segoe UI" w:hAnsi="Segoe UI" w:cs="Segoe UI"/>
                <w:color w:val="FF0000"/>
                <w:sz w:val="16"/>
                <w:szCs w:val="16"/>
              </w:rPr>
              <w:t>CAROLINA ROCÍO VILLARROEL PÉREZ</w:t>
            </w:r>
          </w:p>
        </w:tc>
        <w:tc>
          <w:tcPr>
            <w:tcW w:w="1381" w:type="dxa"/>
            <w:vAlign w:val="center"/>
          </w:tcPr>
          <w:p w14:paraId="5C8B5453" w14:textId="77777777" w:rsidR="00CE51A1" w:rsidRPr="0072592A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$ 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72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000</w:t>
            </w:r>
          </w:p>
        </w:tc>
        <w:tc>
          <w:tcPr>
            <w:tcW w:w="1562" w:type="dxa"/>
            <w:vAlign w:val="center"/>
          </w:tcPr>
          <w:p w14:paraId="682ED196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672B54BC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</w:tcPr>
          <w:p w14:paraId="045EAA0F" w14:textId="77777777" w:rsidR="00CE51A1" w:rsidRDefault="00CE51A1" w:rsidP="0028442D">
            <w:r w:rsidRPr="00B46DC5">
              <w:rPr>
                <w:rFonts w:ascii="Segoe UI" w:hAnsi="Segoe UI" w:cs="Segoe UI"/>
                <w:sz w:val="16"/>
                <w:szCs w:val="16"/>
              </w:rPr>
              <w:t>Anticipo A Funcionarios</w:t>
            </w:r>
          </w:p>
        </w:tc>
      </w:tr>
      <w:tr w:rsidR="00CE51A1" w14:paraId="76E81084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50540EC7" w14:textId="77777777" w:rsidR="00CE51A1" w:rsidRPr="004160BB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4160BB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KARIN ALEJANDRA PADILLA MALDONADO</w:t>
            </w:r>
          </w:p>
        </w:tc>
        <w:tc>
          <w:tcPr>
            <w:tcW w:w="1381" w:type="dxa"/>
            <w:vAlign w:val="center"/>
          </w:tcPr>
          <w:p w14:paraId="43C7BCAA" w14:textId="77777777" w:rsidR="00CE51A1" w:rsidRPr="0072592A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$ 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291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942</w:t>
            </w:r>
          </w:p>
        </w:tc>
        <w:tc>
          <w:tcPr>
            <w:tcW w:w="1562" w:type="dxa"/>
            <w:vAlign w:val="center"/>
          </w:tcPr>
          <w:p w14:paraId="609D8D76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1748E18E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</w:tcPr>
          <w:p w14:paraId="6201B776" w14:textId="77777777" w:rsidR="00CE51A1" w:rsidRDefault="00CE51A1" w:rsidP="0028442D">
            <w:r w:rsidRPr="00B46DC5">
              <w:rPr>
                <w:rFonts w:ascii="Segoe UI" w:hAnsi="Segoe UI" w:cs="Segoe UI"/>
                <w:sz w:val="16"/>
                <w:szCs w:val="16"/>
              </w:rPr>
              <w:t>Anticipo A Funcionarios</w:t>
            </w:r>
          </w:p>
        </w:tc>
      </w:tr>
      <w:tr w:rsidR="00CE51A1" w14:paraId="3204A6B4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3FCE9250" w14:textId="77777777" w:rsidR="00CE51A1" w:rsidRPr="004160BB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4160BB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AMANDA DEL ROSARIO VERGARA SEPÚLVEDA</w:t>
            </w:r>
          </w:p>
        </w:tc>
        <w:tc>
          <w:tcPr>
            <w:tcW w:w="1381" w:type="dxa"/>
            <w:vAlign w:val="center"/>
          </w:tcPr>
          <w:p w14:paraId="72CFD25D" w14:textId="77777777" w:rsidR="00CE51A1" w:rsidRPr="0072592A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$ 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320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388</w:t>
            </w:r>
          </w:p>
        </w:tc>
        <w:tc>
          <w:tcPr>
            <w:tcW w:w="1562" w:type="dxa"/>
            <w:vAlign w:val="center"/>
          </w:tcPr>
          <w:p w14:paraId="29C628AE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32136E75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</w:tcPr>
          <w:p w14:paraId="2E8150C7" w14:textId="77777777" w:rsidR="00CE51A1" w:rsidRDefault="00CE51A1" w:rsidP="0028442D">
            <w:r w:rsidRPr="00B46DC5">
              <w:rPr>
                <w:rFonts w:ascii="Segoe UI" w:hAnsi="Segoe UI" w:cs="Segoe UI"/>
                <w:sz w:val="16"/>
                <w:szCs w:val="16"/>
              </w:rPr>
              <w:t>Anticipo A Funcionarios</w:t>
            </w:r>
          </w:p>
        </w:tc>
      </w:tr>
      <w:tr w:rsidR="00CE51A1" w14:paraId="2D35F55B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777C1B02" w14:textId="77777777" w:rsidR="00CE51A1" w:rsidRPr="004160BB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4160BB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CLARA RIVERA ROMAN</w:t>
            </w:r>
          </w:p>
        </w:tc>
        <w:tc>
          <w:tcPr>
            <w:tcW w:w="1381" w:type="dxa"/>
            <w:vAlign w:val="center"/>
          </w:tcPr>
          <w:p w14:paraId="6F2510D6" w14:textId="77777777" w:rsidR="00CE51A1" w:rsidRPr="0072592A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$ 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162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000</w:t>
            </w:r>
          </w:p>
        </w:tc>
        <w:tc>
          <w:tcPr>
            <w:tcW w:w="1562" w:type="dxa"/>
            <w:vAlign w:val="center"/>
          </w:tcPr>
          <w:p w14:paraId="7C03DE58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3B75D8DE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</w:tcPr>
          <w:p w14:paraId="330DA314" w14:textId="77777777" w:rsidR="00CE51A1" w:rsidRDefault="00CE51A1" w:rsidP="0028442D">
            <w:r w:rsidRPr="00B46DC5">
              <w:rPr>
                <w:rFonts w:ascii="Segoe UI" w:hAnsi="Segoe UI" w:cs="Segoe UI"/>
                <w:sz w:val="16"/>
                <w:szCs w:val="16"/>
              </w:rPr>
              <w:t>Anticipo A Funcionarios</w:t>
            </w:r>
          </w:p>
        </w:tc>
      </w:tr>
      <w:tr w:rsidR="00CE51A1" w14:paraId="44BA0C0A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0A127BA7" w14:textId="77777777" w:rsidR="00CE51A1" w:rsidRPr="004160BB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4160BB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TIARE CHIRINO MONTANO</w:t>
            </w:r>
          </w:p>
        </w:tc>
        <w:tc>
          <w:tcPr>
            <w:tcW w:w="1381" w:type="dxa"/>
            <w:vAlign w:val="center"/>
          </w:tcPr>
          <w:p w14:paraId="021E761C" w14:textId="77777777" w:rsidR="00CE51A1" w:rsidRPr="0072592A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$ 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189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235</w:t>
            </w:r>
          </w:p>
        </w:tc>
        <w:tc>
          <w:tcPr>
            <w:tcW w:w="1562" w:type="dxa"/>
            <w:vAlign w:val="center"/>
          </w:tcPr>
          <w:p w14:paraId="65A5CBBD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2485FB04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</w:tcPr>
          <w:p w14:paraId="42FB7B68" w14:textId="77777777" w:rsidR="00CE51A1" w:rsidRDefault="00CE51A1" w:rsidP="0028442D">
            <w:r w:rsidRPr="00B46DC5">
              <w:rPr>
                <w:rFonts w:ascii="Segoe UI" w:hAnsi="Segoe UI" w:cs="Segoe UI"/>
                <w:sz w:val="16"/>
                <w:szCs w:val="16"/>
              </w:rPr>
              <w:t>Anticipo A Funcionarios</w:t>
            </w:r>
          </w:p>
        </w:tc>
      </w:tr>
      <w:tr w:rsidR="00CE51A1" w14:paraId="7B620F77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306CAB82" w14:textId="77777777" w:rsidR="00CE51A1" w:rsidRPr="004160BB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4160BB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CRISTIAN ELIAS ROMAN MIRANDA</w:t>
            </w:r>
          </w:p>
        </w:tc>
        <w:tc>
          <w:tcPr>
            <w:tcW w:w="1381" w:type="dxa"/>
            <w:vAlign w:val="center"/>
          </w:tcPr>
          <w:p w14:paraId="53FC65D4" w14:textId="77777777" w:rsidR="00CE51A1" w:rsidRPr="0072592A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$ 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189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235</w:t>
            </w:r>
          </w:p>
        </w:tc>
        <w:tc>
          <w:tcPr>
            <w:tcW w:w="1562" w:type="dxa"/>
            <w:vAlign w:val="center"/>
          </w:tcPr>
          <w:p w14:paraId="14DB5A6C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3E28A3FF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</w:tcPr>
          <w:p w14:paraId="38284168" w14:textId="77777777" w:rsidR="00CE51A1" w:rsidRDefault="00CE51A1" w:rsidP="0028442D">
            <w:r w:rsidRPr="00B46DC5">
              <w:rPr>
                <w:rFonts w:ascii="Segoe UI" w:hAnsi="Segoe UI" w:cs="Segoe UI"/>
                <w:sz w:val="16"/>
                <w:szCs w:val="16"/>
              </w:rPr>
              <w:t>Anticipo A Funcionarios</w:t>
            </w:r>
          </w:p>
        </w:tc>
      </w:tr>
      <w:tr w:rsidR="00CE51A1" w14:paraId="5BE9B3BC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7BF83C84" w14:textId="77777777" w:rsidR="00CE51A1" w:rsidRPr="004160BB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4160BB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CONSTANZA MUÑOZ GAETE</w:t>
            </w:r>
          </w:p>
        </w:tc>
        <w:tc>
          <w:tcPr>
            <w:tcW w:w="1381" w:type="dxa"/>
            <w:vAlign w:val="center"/>
          </w:tcPr>
          <w:p w14:paraId="7D36908E" w14:textId="77777777" w:rsidR="00CE51A1" w:rsidRPr="0072592A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$ 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189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235</w:t>
            </w:r>
          </w:p>
        </w:tc>
        <w:tc>
          <w:tcPr>
            <w:tcW w:w="1562" w:type="dxa"/>
            <w:vAlign w:val="center"/>
          </w:tcPr>
          <w:p w14:paraId="31549A7D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15B76D7A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</w:tcPr>
          <w:p w14:paraId="38EFA069" w14:textId="77777777" w:rsidR="00CE51A1" w:rsidRDefault="00CE51A1" w:rsidP="0028442D">
            <w:r w:rsidRPr="00B46DC5">
              <w:rPr>
                <w:rFonts w:ascii="Segoe UI" w:hAnsi="Segoe UI" w:cs="Segoe UI"/>
                <w:sz w:val="16"/>
                <w:szCs w:val="16"/>
              </w:rPr>
              <w:t>Anticipo A Funcionarios</w:t>
            </w:r>
          </w:p>
        </w:tc>
      </w:tr>
      <w:tr w:rsidR="00CE51A1" w14:paraId="79000938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2FA11A1A" w14:textId="77777777" w:rsidR="00CE51A1" w:rsidRPr="004160BB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4160BB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CARLOS IGNACIO CATALAN DIAZ</w:t>
            </w:r>
          </w:p>
        </w:tc>
        <w:tc>
          <w:tcPr>
            <w:tcW w:w="1381" w:type="dxa"/>
            <w:vAlign w:val="center"/>
          </w:tcPr>
          <w:p w14:paraId="52731303" w14:textId="77777777" w:rsidR="00CE51A1" w:rsidRPr="0072592A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$ 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189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235</w:t>
            </w:r>
          </w:p>
        </w:tc>
        <w:tc>
          <w:tcPr>
            <w:tcW w:w="1562" w:type="dxa"/>
            <w:vAlign w:val="center"/>
          </w:tcPr>
          <w:p w14:paraId="23AD4371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4901085D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</w:tcPr>
          <w:p w14:paraId="47AAA81C" w14:textId="77777777" w:rsidR="00CE51A1" w:rsidRDefault="00CE51A1" w:rsidP="0028442D">
            <w:r w:rsidRPr="00B46DC5">
              <w:rPr>
                <w:rFonts w:ascii="Segoe UI" w:hAnsi="Segoe UI" w:cs="Segoe UI"/>
                <w:sz w:val="16"/>
                <w:szCs w:val="16"/>
              </w:rPr>
              <w:t>Anticipo A Funcionarios</w:t>
            </w:r>
          </w:p>
        </w:tc>
      </w:tr>
      <w:tr w:rsidR="00CE51A1" w14:paraId="283C0509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116E9B63" w14:textId="77777777" w:rsidR="00CE51A1" w:rsidRPr="004160BB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4160BB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SUPERINTENDENCIA DE SALUD</w:t>
            </w:r>
          </w:p>
        </w:tc>
        <w:tc>
          <w:tcPr>
            <w:tcW w:w="1381" w:type="dxa"/>
            <w:vAlign w:val="center"/>
          </w:tcPr>
          <w:p w14:paraId="5B4BEA1F" w14:textId="77777777" w:rsidR="00CE51A1" w:rsidRPr="0072592A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$ 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686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511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781</w:t>
            </w:r>
          </w:p>
        </w:tc>
        <w:tc>
          <w:tcPr>
            <w:tcW w:w="1562" w:type="dxa"/>
            <w:vAlign w:val="center"/>
          </w:tcPr>
          <w:p w14:paraId="0A619A35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5D6588CB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</w:tcPr>
          <w:p w14:paraId="1B3DADAA" w14:textId="77777777" w:rsidR="00CE51A1" w:rsidRDefault="00CE51A1" w:rsidP="0028442D">
            <w:r w:rsidRPr="00B46DC5">
              <w:rPr>
                <w:rFonts w:ascii="Segoe UI" w:hAnsi="Segoe UI" w:cs="Segoe UI"/>
                <w:sz w:val="16"/>
                <w:szCs w:val="16"/>
              </w:rPr>
              <w:t>Anticipo A Funcionarios</w:t>
            </w:r>
          </w:p>
        </w:tc>
      </w:tr>
      <w:tr w:rsidR="00CE51A1" w14:paraId="3AA061A2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2199FF8A" w14:textId="77777777" w:rsidR="00CE51A1" w:rsidRPr="004160BB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4160BB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JACQUELINE CARVAJAL OLIVARES</w:t>
            </w:r>
          </w:p>
        </w:tc>
        <w:tc>
          <w:tcPr>
            <w:tcW w:w="1381" w:type="dxa"/>
            <w:vAlign w:val="center"/>
          </w:tcPr>
          <w:p w14:paraId="2BED1FBC" w14:textId="77777777" w:rsidR="00CE51A1" w:rsidRPr="0072592A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$ 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1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004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294</w:t>
            </w:r>
          </w:p>
        </w:tc>
        <w:tc>
          <w:tcPr>
            <w:tcW w:w="1562" w:type="dxa"/>
            <w:vAlign w:val="center"/>
          </w:tcPr>
          <w:p w14:paraId="42E73787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3B4A13C7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</w:tcPr>
          <w:p w14:paraId="23E59C0D" w14:textId="77777777" w:rsidR="00CE51A1" w:rsidRDefault="00CE51A1" w:rsidP="0028442D">
            <w:r w:rsidRPr="00B46DC5">
              <w:rPr>
                <w:rFonts w:ascii="Segoe UI" w:hAnsi="Segoe UI" w:cs="Segoe UI"/>
                <w:sz w:val="16"/>
                <w:szCs w:val="16"/>
              </w:rPr>
              <w:t>Anticipo A Funcionarios</w:t>
            </w:r>
          </w:p>
        </w:tc>
      </w:tr>
      <w:tr w:rsidR="00CE51A1" w14:paraId="0B761F0C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35CE658F" w14:textId="77777777" w:rsidR="00CE51A1" w:rsidRPr="004160BB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4160BB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SERGIO IVAN BUDINI PEZOA</w:t>
            </w:r>
          </w:p>
        </w:tc>
        <w:tc>
          <w:tcPr>
            <w:tcW w:w="1381" w:type="dxa"/>
            <w:vAlign w:val="center"/>
          </w:tcPr>
          <w:p w14:paraId="4A1AF365" w14:textId="77777777" w:rsidR="00CE51A1" w:rsidRPr="0072592A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$ 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124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000</w:t>
            </w:r>
          </w:p>
        </w:tc>
        <w:tc>
          <w:tcPr>
            <w:tcW w:w="1562" w:type="dxa"/>
            <w:vAlign w:val="center"/>
          </w:tcPr>
          <w:p w14:paraId="06F8385F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7B973D58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</w:tcPr>
          <w:p w14:paraId="741958F2" w14:textId="77777777" w:rsidR="00CE51A1" w:rsidRDefault="00CE51A1" w:rsidP="0028442D">
            <w:r w:rsidRPr="00B46DC5">
              <w:rPr>
                <w:rFonts w:ascii="Segoe UI" w:hAnsi="Segoe UI" w:cs="Segoe UI"/>
                <w:sz w:val="16"/>
                <w:szCs w:val="16"/>
              </w:rPr>
              <w:t>Anticipo A Funcionarios</w:t>
            </w:r>
          </w:p>
        </w:tc>
      </w:tr>
      <w:tr w:rsidR="00CE51A1" w14:paraId="2A06B80B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4D91CED3" w14:textId="77777777" w:rsidR="00CE51A1" w:rsidRPr="004160BB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4160BB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PATRICIA DEL C. LOBOS FLORES</w:t>
            </w:r>
          </w:p>
        </w:tc>
        <w:tc>
          <w:tcPr>
            <w:tcW w:w="1381" w:type="dxa"/>
            <w:vAlign w:val="center"/>
          </w:tcPr>
          <w:p w14:paraId="6DB848B8" w14:textId="77777777" w:rsidR="00CE51A1" w:rsidRPr="0072592A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$ 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484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794</w:t>
            </w:r>
          </w:p>
        </w:tc>
        <w:tc>
          <w:tcPr>
            <w:tcW w:w="1562" w:type="dxa"/>
            <w:vAlign w:val="center"/>
          </w:tcPr>
          <w:p w14:paraId="51CAB367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68515A4C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</w:tcPr>
          <w:p w14:paraId="1401F452" w14:textId="77777777" w:rsidR="00CE51A1" w:rsidRDefault="00CE51A1" w:rsidP="0028442D">
            <w:r w:rsidRPr="00B46DC5">
              <w:rPr>
                <w:rFonts w:ascii="Segoe UI" w:hAnsi="Segoe UI" w:cs="Segoe UI"/>
                <w:sz w:val="16"/>
                <w:szCs w:val="16"/>
              </w:rPr>
              <w:t>Anticipo A Funcionarios</w:t>
            </w:r>
          </w:p>
        </w:tc>
      </w:tr>
      <w:tr w:rsidR="00CE51A1" w14:paraId="4A7836D7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5ECF580F" w14:textId="77777777" w:rsidR="00CE51A1" w:rsidRPr="004160BB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4160BB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SILVIA JORQUERA SOLIS</w:t>
            </w:r>
          </w:p>
        </w:tc>
        <w:tc>
          <w:tcPr>
            <w:tcW w:w="1381" w:type="dxa"/>
            <w:vAlign w:val="center"/>
          </w:tcPr>
          <w:p w14:paraId="53721E06" w14:textId="77777777" w:rsidR="00CE51A1" w:rsidRPr="0072592A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$ 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129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72592A">
              <w:rPr>
                <w:rFonts w:ascii="Segoe UI" w:hAnsi="Segoe UI" w:cs="Segoe UI"/>
                <w:sz w:val="16"/>
                <w:szCs w:val="16"/>
              </w:rPr>
              <w:t>600</w:t>
            </w:r>
          </w:p>
        </w:tc>
        <w:tc>
          <w:tcPr>
            <w:tcW w:w="1562" w:type="dxa"/>
            <w:vAlign w:val="center"/>
          </w:tcPr>
          <w:p w14:paraId="5BF6BF91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24201364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</w:tcPr>
          <w:p w14:paraId="7D94A483" w14:textId="77777777" w:rsidR="00CE51A1" w:rsidRDefault="00CE51A1" w:rsidP="0028442D">
            <w:r w:rsidRPr="00B46DC5">
              <w:rPr>
                <w:rFonts w:ascii="Segoe UI" w:hAnsi="Segoe UI" w:cs="Segoe UI"/>
                <w:sz w:val="16"/>
                <w:szCs w:val="16"/>
              </w:rPr>
              <w:t>Anticipo A F</w:t>
            </w:r>
            <w:r>
              <w:rPr>
                <w:rFonts w:ascii="Segoe UI" w:hAnsi="Segoe UI" w:cs="Segoe UI"/>
                <w:sz w:val="16"/>
                <w:szCs w:val="16"/>
              </w:rPr>
              <w:t>uncionarios</w:t>
            </w:r>
          </w:p>
        </w:tc>
      </w:tr>
      <w:tr w:rsidR="00CE51A1" w14:paraId="767D7C64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00DCBCB0" w14:textId="77777777" w:rsidR="00CE51A1" w:rsidRPr="0072592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72592A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DIRECTV CHILE TELEVISION LIMITADA</w:t>
            </w:r>
          </w:p>
        </w:tc>
        <w:tc>
          <w:tcPr>
            <w:tcW w:w="1381" w:type="dxa"/>
            <w:vAlign w:val="center"/>
          </w:tcPr>
          <w:p w14:paraId="2F3F529A" w14:textId="77777777" w:rsidR="00CE51A1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$ 53.080</w:t>
            </w:r>
          </w:p>
        </w:tc>
        <w:tc>
          <w:tcPr>
            <w:tcW w:w="1562" w:type="dxa"/>
            <w:vAlign w:val="center"/>
          </w:tcPr>
          <w:p w14:paraId="2B50AD4C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5115094C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</w:tcPr>
          <w:p w14:paraId="2F129226" w14:textId="77777777" w:rsidR="00CE51A1" w:rsidRDefault="00CE51A1" w:rsidP="0028442D">
            <w:r w:rsidRPr="00B46DC5">
              <w:rPr>
                <w:rFonts w:ascii="Segoe UI" w:hAnsi="Segoe UI" w:cs="Segoe UI"/>
                <w:sz w:val="16"/>
                <w:szCs w:val="16"/>
              </w:rPr>
              <w:t xml:space="preserve">Anticipo A </w:t>
            </w:r>
            <w:r>
              <w:rPr>
                <w:rFonts w:ascii="Segoe UI" w:hAnsi="Segoe UI" w:cs="Segoe UI"/>
                <w:sz w:val="16"/>
                <w:szCs w:val="16"/>
              </w:rPr>
              <w:t>Proveedores</w:t>
            </w:r>
          </w:p>
        </w:tc>
      </w:tr>
      <w:tr w:rsidR="00CE51A1" w14:paraId="02B8788D" w14:textId="77777777" w:rsidTr="001E1C11">
        <w:trPr>
          <w:trHeight w:val="340"/>
          <w:jc w:val="center"/>
        </w:trPr>
        <w:tc>
          <w:tcPr>
            <w:tcW w:w="2016" w:type="dxa"/>
            <w:shd w:val="clear" w:color="auto" w:fill="006699"/>
            <w:vAlign w:val="center"/>
          </w:tcPr>
          <w:p w14:paraId="4719F832" w14:textId="77777777" w:rsidR="00CE51A1" w:rsidRPr="0072592A" w:rsidRDefault="00CE51A1" w:rsidP="0028442D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72592A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BANCO SANTANDER CHILE</w:t>
            </w:r>
          </w:p>
        </w:tc>
        <w:tc>
          <w:tcPr>
            <w:tcW w:w="1381" w:type="dxa"/>
            <w:vAlign w:val="center"/>
          </w:tcPr>
          <w:p w14:paraId="4A537759" w14:textId="77777777" w:rsidR="00CE51A1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$ 825.341</w:t>
            </w:r>
          </w:p>
        </w:tc>
        <w:tc>
          <w:tcPr>
            <w:tcW w:w="1562" w:type="dxa"/>
            <w:vAlign w:val="center"/>
          </w:tcPr>
          <w:p w14:paraId="7F165B5C" w14:textId="77777777" w:rsidR="00CE51A1" w:rsidRPr="00447E55" w:rsidRDefault="00CE51A1" w:rsidP="00CE51A1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$ 0</w:t>
            </w:r>
          </w:p>
        </w:tc>
        <w:tc>
          <w:tcPr>
            <w:tcW w:w="1474" w:type="dxa"/>
          </w:tcPr>
          <w:p w14:paraId="17BBC3F2" w14:textId="77777777" w:rsidR="00CE51A1" w:rsidRPr="00447E55" w:rsidRDefault="00CE51A1" w:rsidP="0028442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C0333">
              <w:rPr>
                <w:rFonts w:ascii="Segoe UI" w:hAnsi="Segoe UI" w:cs="Segoe UI"/>
                <w:sz w:val="16"/>
                <w:szCs w:val="16"/>
              </w:rPr>
              <w:t>Sin gasto informado</w:t>
            </w:r>
          </w:p>
        </w:tc>
        <w:tc>
          <w:tcPr>
            <w:tcW w:w="1581" w:type="dxa"/>
          </w:tcPr>
          <w:p w14:paraId="1958E792" w14:textId="77777777" w:rsidR="00CE51A1" w:rsidRDefault="00CE51A1" w:rsidP="0028442D">
            <w:r w:rsidRPr="00B46DC5">
              <w:rPr>
                <w:rFonts w:ascii="Segoe UI" w:hAnsi="Segoe UI" w:cs="Segoe UI"/>
                <w:sz w:val="16"/>
                <w:szCs w:val="16"/>
              </w:rPr>
              <w:t xml:space="preserve">Anticipo A </w:t>
            </w:r>
            <w:r>
              <w:rPr>
                <w:rFonts w:ascii="Segoe UI" w:hAnsi="Segoe UI" w:cs="Segoe UI"/>
                <w:sz w:val="16"/>
                <w:szCs w:val="16"/>
              </w:rPr>
              <w:t>Proveedores</w:t>
            </w:r>
          </w:p>
        </w:tc>
      </w:tr>
    </w:tbl>
    <w:p w14:paraId="79F568A6" w14:textId="77777777" w:rsidR="00714951" w:rsidRDefault="00080CBE" w:rsidP="00080CBE">
      <w:pPr>
        <w:rPr>
          <w:rFonts w:ascii="Segoe UI" w:eastAsiaTheme="minorHAnsi" w:hAnsi="Segoe UI" w:cs="Segoe UI"/>
          <w:sz w:val="16"/>
          <w:szCs w:val="16"/>
        </w:rPr>
      </w:pPr>
      <w:r>
        <w:rPr>
          <w:rFonts w:ascii="Segoe UI" w:eastAsiaTheme="minorHAnsi" w:hAnsi="Segoe UI" w:cs="Segoe UI"/>
          <w:sz w:val="16"/>
          <w:szCs w:val="16"/>
        </w:rPr>
        <w:t xml:space="preserve">          </w:t>
      </w:r>
      <w:r w:rsidR="00714951">
        <w:rPr>
          <w:rFonts w:ascii="Segoe UI" w:eastAsiaTheme="minorHAnsi" w:hAnsi="Segoe UI" w:cs="Segoe UI"/>
          <w:sz w:val="16"/>
          <w:szCs w:val="16"/>
        </w:rPr>
        <w:t xml:space="preserve">       </w:t>
      </w:r>
      <w:r w:rsidRPr="00080CBE">
        <w:rPr>
          <w:rFonts w:ascii="Segoe UI" w:eastAsiaTheme="minorHAnsi" w:hAnsi="Segoe UI" w:cs="Segoe UI"/>
          <w:sz w:val="16"/>
          <w:szCs w:val="16"/>
        </w:rPr>
        <w:t>NOTA: Cifras en pesos</w:t>
      </w:r>
    </w:p>
    <w:p w14:paraId="56BCA7AF" w14:textId="77777777" w:rsidR="00714951" w:rsidRDefault="00714951" w:rsidP="00080CBE">
      <w:pPr>
        <w:rPr>
          <w:rFonts w:ascii="Segoe UI" w:eastAsiaTheme="minorHAnsi" w:hAnsi="Segoe UI" w:cs="Segoe UI"/>
          <w:sz w:val="16"/>
          <w:szCs w:val="16"/>
        </w:rPr>
      </w:pPr>
    </w:p>
    <w:p w14:paraId="1E79CD67" w14:textId="77777777" w:rsidR="00714951" w:rsidRPr="00080CBE" w:rsidRDefault="00714951" w:rsidP="00080CBE">
      <w:pPr>
        <w:rPr>
          <w:rFonts w:ascii="Segoe UI" w:eastAsiaTheme="minorHAnsi" w:hAnsi="Segoe UI" w:cs="Segoe UI"/>
          <w:sz w:val="16"/>
          <w:szCs w:val="16"/>
        </w:rPr>
      </w:pPr>
    </w:p>
    <w:p w14:paraId="41C9A051" w14:textId="77777777" w:rsidR="00460966" w:rsidRPr="00797BC5" w:rsidRDefault="00460966" w:rsidP="00D56326">
      <w:pPr>
        <w:pStyle w:val="Ttulo2"/>
        <w:numPr>
          <w:ilvl w:val="0"/>
          <w:numId w:val="27"/>
        </w:numPr>
        <w:rPr>
          <w:rFonts w:ascii="Segoe UI" w:hAnsi="Segoe UI" w:cs="Segoe UI"/>
          <w:b/>
          <w:color w:val="auto"/>
          <w:sz w:val="22"/>
        </w:rPr>
      </w:pPr>
      <w:bookmarkStart w:id="7" w:name="_Toc93578697"/>
      <w:r w:rsidRPr="00797BC5">
        <w:rPr>
          <w:rFonts w:ascii="Segoe UI" w:hAnsi="Segoe UI" w:cs="Segoe UI"/>
          <w:b/>
          <w:color w:val="auto"/>
          <w:sz w:val="22"/>
        </w:rPr>
        <w:t xml:space="preserve">Copia del </w:t>
      </w:r>
      <w:bookmarkStart w:id="8" w:name="_Hlk97200288"/>
      <w:r w:rsidRPr="00797BC5">
        <w:rPr>
          <w:rFonts w:ascii="Segoe UI" w:hAnsi="Segoe UI" w:cs="Segoe UI"/>
          <w:b/>
          <w:color w:val="auto"/>
          <w:sz w:val="22"/>
        </w:rPr>
        <w:t>último informe de contabilidad gubernamental, remitido a la Contraloría General de la República.</w:t>
      </w:r>
      <w:bookmarkEnd w:id="7"/>
      <w:bookmarkEnd w:id="8"/>
    </w:p>
    <w:p w14:paraId="6F180A3B" w14:textId="77777777" w:rsidR="0016350E" w:rsidRDefault="0016350E" w:rsidP="0016350E"/>
    <w:p w14:paraId="084D6C3A" w14:textId="77777777" w:rsidR="0016350E" w:rsidRDefault="0016350E" w:rsidP="0016350E">
      <w:pPr>
        <w:ind w:left="708"/>
        <w:jc w:val="both"/>
        <w:rPr>
          <w:rFonts w:ascii="Segoe UI" w:hAnsi="Segoe UI" w:cs="Segoe UI"/>
          <w:i/>
          <w:color w:val="0070C0"/>
          <w:sz w:val="16"/>
          <w:szCs w:val="18"/>
        </w:rPr>
      </w:pPr>
    </w:p>
    <w:tbl>
      <w:tblPr>
        <w:tblStyle w:val="Tablaconcuadrcula"/>
        <w:tblW w:w="0" w:type="auto"/>
        <w:tblInd w:w="7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3"/>
      </w:tblGrid>
      <w:tr w:rsidR="0016350E" w14:paraId="61D75A6D" w14:textId="77777777" w:rsidTr="001923DD">
        <w:trPr>
          <w:trHeight w:val="375"/>
        </w:trPr>
        <w:tc>
          <w:tcPr>
            <w:tcW w:w="9283" w:type="dxa"/>
          </w:tcPr>
          <w:p w14:paraId="1D3DAB0A" w14:textId="77777777" w:rsidR="0016350E" w:rsidRPr="0094235F" w:rsidRDefault="00CE51A1" w:rsidP="001923DD">
            <w:pPr>
              <w:jc w:val="both"/>
              <w:rPr>
                <w:rFonts w:ascii="Segoe UI" w:hAnsi="Segoe UI" w:cs="Segoe UI"/>
                <w:color w:val="0070C0"/>
                <w:sz w:val="20"/>
                <w:szCs w:val="20"/>
              </w:rPr>
            </w:pPr>
            <w:r w:rsidRPr="00CE51A1">
              <w:rPr>
                <w:rFonts w:ascii="Segoe UI" w:hAnsi="Segoe UI" w:cs="Segoe UI"/>
                <w:color w:val="0070C0"/>
                <w:sz w:val="20"/>
                <w:szCs w:val="20"/>
              </w:rPr>
              <w:t>Ord. N°357, del 7 de febrero de 2022, enviado a Contraloría General de la Republica, que indica “información financiera del mes de enero de 2022”.</w:t>
            </w:r>
          </w:p>
        </w:tc>
      </w:tr>
    </w:tbl>
    <w:p w14:paraId="1DB4DF7E" w14:textId="77777777" w:rsidR="0016350E" w:rsidRDefault="0016350E" w:rsidP="0016350E">
      <w:pPr>
        <w:ind w:left="708"/>
        <w:jc w:val="both"/>
        <w:rPr>
          <w:rFonts w:ascii="Segoe UI" w:hAnsi="Segoe UI" w:cs="Segoe UI"/>
          <w:i/>
          <w:color w:val="0070C0"/>
          <w:sz w:val="16"/>
          <w:szCs w:val="18"/>
        </w:rPr>
      </w:pPr>
    </w:p>
    <w:p w14:paraId="3EEE9AB9" w14:textId="77777777" w:rsidR="00B47F87" w:rsidRDefault="00B47F87" w:rsidP="00B47F87">
      <w:pPr>
        <w:pStyle w:val="Prrafodelista"/>
        <w:ind w:left="1211"/>
        <w:jc w:val="both"/>
        <w:rPr>
          <w:rFonts w:ascii="Segoe UI" w:eastAsiaTheme="minorHAnsi" w:hAnsi="Segoe UI" w:cs="Segoe UI"/>
          <w:sz w:val="16"/>
          <w:szCs w:val="16"/>
        </w:rPr>
      </w:pPr>
    </w:p>
    <w:p w14:paraId="62B27CA7" w14:textId="77777777" w:rsidR="00CE51A1" w:rsidRDefault="00F83DBB" w:rsidP="00B47F87">
      <w:pPr>
        <w:pStyle w:val="Prrafodelista"/>
        <w:ind w:left="1211"/>
        <w:jc w:val="both"/>
        <w:rPr>
          <w:rFonts w:ascii="Segoe UI" w:eastAsiaTheme="minorHAnsi" w:hAnsi="Segoe UI" w:cs="Segoe UI"/>
          <w:sz w:val="16"/>
          <w:szCs w:val="16"/>
        </w:rPr>
      </w:pPr>
      <w:r>
        <w:rPr>
          <w:rFonts w:ascii="Segoe UI" w:eastAsiaTheme="minorHAnsi" w:hAnsi="Segoe UI" w:cs="Segoe UI"/>
          <w:sz w:val="16"/>
          <w:szCs w:val="16"/>
        </w:rPr>
        <w:t xml:space="preserve">*Se adjunta </w:t>
      </w:r>
      <w:r w:rsidRPr="00F83DBB">
        <w:rPr>
          <w:rFonts w:ascii="Segoe UI" w:eastAsiaTheme="minorHAnsi" w:hAnsi="Segoe UI" w:cs="Segoe UI"/>
          <w:sz w:val="16"/>
          <w:szCs w:val="16"/>
        </w:rPr>
        <w:t>último informe de contabilidad gubernamental, remitido a la Contraloría General de la República.</w:t>
      </w:r>
    </w:p>
    <w:p w14:paraId="7464FD83" w14:textId="77777777" w:rsidR="00CE51A1" w:rsidRDefault="00CE51A1" w:rsidP="00B47F87">
      <w:pPr>
        <w:pStyle w:val="Prrafodelista"/>
        <w:ind w:left="1211"/>
        <w:jc w:val="both"/>
        <w:rPr>
          <w:rFonts w:ascii="Segoe UI" w:eastAsiaTheme="minorHAnsi" w:hAnsi="Segoe UI" w:cs="Segoe UI"/>
          <w:sz w:val="16"/>
          <w:szCs w:val="16"/>
        </w:rPr>
      </w:pPr>
    </w:p>
    <w:p w14:paraId="615E8B8A" w14:textId="77777777" w:rsidR="00CE51A1" w:rsidRDefault="00CE51A1" w:rsidP="00B47F87">
      <w:pPr>
        <w:pStyle w:val="Prrafodelista"/>
        <w:ind w:left="1211"/>
        <w:jc w:val="both"/>
        <w:rPr>
          <w:rFonts w:ascii="Segoe UI" w:eastAsiaTheme="minorHAnsi" w:hAnsi="Segoe UI" w:cs="Segoe UI"/>
          <w:sz w:val="16"/>
          <w:szCs w:val="16"/>
        </w:rPr>
      </w:pPr>
    </w:p>
    <w:p w14:paraId="031C1E34" w14:textId="77777777" w:rsidR="00CE51A1" w:rsidRDefault="00CE51A1" w:rsidP="00B47F87">
      <w:pPr>
        <w:pStyle w:val="Prrafodelista"/>
        <w:ind w:left="1211"/>
        <w:jc w:val="both"/>
        <w:rPr>
          <w:rFonts w:ascii="Segoe UI" w:eastAsiaTheme="minorHAnsi" w:hAnsi="Segoe UI" w:cs="Segoe UI"/>
          <w:sz w:val="16"/>
          <w:szCs w:val="16"/>
        </w:rPr>
      </w:pPr>
    </w:p>
    <w:p w14:paraId="68BF6809" w14:textId="77777777" w:rsidR="00CE51A1" w:rsidRDefault="00CE51A1" w:rsidP="00B47F87">
      <w:pPr>
        <w:pStyle w:val="Prrafodelista"/>
        <w:ind w:left="1211"/>
        <w:jc w:val="both"/>
        <w:rPr>
          <w:rFonts w:ascii="Segoe UI" w:eastAsiaTheme="minorHAnsi" w:hAnsi="Segoe UI" w:cs="Segoe UI"/>
          <w:sz w:val="16"/>
          <w:szCs w:val="16"/>
        </w:rPr>
      </w:pPr>
    </w:p>
    <w:p w14:paraId="1207157D" w14:textId="77777777" w:rsidR="00CE51A1" w:rsidRPr="00B47F87" w:rsidRDefault="00CE51A1" w:rsidP="00B47F87">
      <w:pPr>
        <w:pStyle w:val="Prrafodelista"/>
        <w:ind w:left="1211"/>
        <w:jc w:val="both"/>
        <w:rPr>
          <w:rFonts w:ascii="Segoe UI" w:eastAsiaTheme="minorHAnsi" w:hAnsi="Segoe UI" w:cs="Segoe UI"/>
          <w:sz w:val="16"/>
          <w:szCs w:val="16"/>
        </w:rPr>
      </w:pPr>
    </w:p>
    <w:p w14:paraId="34D01C53" w14:textId="77777777" w:rsidR="00EF07E2" w:rsidRDefault="00EF07E2" w:rsidP="00B24F6F">
      <w:pPr>
        <w:pStyle w:val="Prrafodelista"/>
        <w:ind w:left="0"/>
        <w:rPr>
          <w:rFonts w:ascii="Verdana" w:hAnsi="Verdana"/>
          <w:sz w:val="20"/>
          <w:szCs w:val="20"/>
        </w:rPr>
      </w:pPr>
    </w:p>
    <w:p w14:paraId="2EDB73AC" w14:textId="77777777" w:rsidR="00460966" w:rsidRPr="00797BC5" w:rsidRDefault="00460966" w:rsidP="00D56326">
      <w:pPr>
        <w:pStyle w:val="Ttulo2"/>
        <w:numPr>
          <w:ilvl w:val="0"/>
          <w:numId w:val="27"/>
        </w:numPr>
        <w:rPr>
          <w:rFonts w:ascii="Segoe UI" w:hAnsi="Segoe UI" w:cs="Segoe UI"/>
          <w:b/>
          <w:color w:val="auto"/>
          <w:sz w:val="22"/>
        </w:rPr>
      </w:pPr>
      <w:bookmarkStart w:id="9" w:name="_Toc93578698"/>
      <w:r w:rsidRPr="00797BC5">
        <w:rPr>
          <w:rFonts w:ascii="Segoe UI" w:hAnsi="Segoe UI" w:cs="Segoe UI"/>
          <w:b/>
          <w:color w:val="auto"/>
          <w:sz w:val="22"/>
        </w:rPr>
        <w:t>Nómina de anticipo de fondos concedidos a funcionarios/as y a proveedores.</w:t>
      </w:r>
      <w:bookmarkEnd w:id="9"/>
    </w:p>
    <w:p w14:paraId="33F146F5" w14:textId="77777777" w:rsidR="001F2151" w:rsidRDefault="001F2151" w:rsidP="001F2151">
      <w:pPr>
        <w:rPr>
          <w:rFonts w:ascii="Segoe UI" w:hAnsi="Segoe UI" w:cs="Segoe UI"/>
          <w:b/>
          <w:sz w:val="20"/>
          <w:szCs w:val="20"/>
        </w:rPr>
      </w:pPr>
    </w:p>
    <w:tbl>
      <w:tblPr>
        <w:tblStyle w:val="Tablaconcuadrcula"/>
        <w:tblW w:w="9194" w:type="dxa"/>
        <w:tblInd w:w="814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2471"/>
        <w:gridCol w:w="2985"/>
      </w:tblGrid>
      <w:tr w:rsidR="001F2151" w:rsidRPr="00447E55" w14:paraId="55709F0D" w14:textId="77777777" w:rsidTr="00714951">
        <w:trPr>
          <w:trHeight w:val="389"/>
        </w:trPr>
        <w:tc>
          <w:tcPr>
            <w:tcW w:w="373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3BE4B1" w14:textId="77777777" w:rsidR="001F2151" w:rsidRPr="00447E55" w:rsidRDefault="001F2151" w:rsidP="00611BD4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7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6699"/>
            <w:vAlign w:val="center"/>
          </w:tcPr>
          <w:p w14:paraId="76C14346" w14:textId="77777777" w:rsidR="001F2151" w:rsidRPr="00447E55" w:rsidRDefault="001F2151" w:rsidP="00611BD4">
            <w:pPr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N° de beneficiaros/as</w:t>
            </w:r>
          </w:p>
        </w:tc>
        <w:tc>
          <w:tcPr>
            <w:tcW w:w="298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006699"/>
            <w:vAlign w:val="center"/>
          </w:tcPr>
          <w:p w14:paraId="6F3EC0A0" w14:textId="77777777" w:rsidR="001F2151" w:rsidRPr="00447E55" w:rsidRDefault="001F2151" w:rsidP="00611BD4">
            <w:pPr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Monto</w:t>
            </w:r>
          </w:p>
        </w:tc>
      </w:tr>
      <w:tr w:rsidR="00CE51A1" w:rsidRPr="00447E55" w14:paraId="276E4F2B" w14:textId="77777777" w:rsidTr="00CE51A1">
        <w:trPr>
          <w:trHeight w:val="513"/>
        </w:trPr>
        <w:tc>
          <w:tcPr>
            <w:tcW w:w="37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006699"/>
            <w:vAlign w:val="center"/>
          </w:tcPr>
          <w:p w14:paraId="5C92A956" w14:textId="77777777" w:rsidR="00CE51A1" w:rsidRPr="007B6D1A" w:rsidRDefault="00CE51A1" w:rsidP="00CE51A1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Anticipo concedido a funcionarios/as</w:t>
            </w:r>
          </w:p>
        </w:tc>
        <w:tc>
          <w:tcPr>
            <w:tcW w:w="24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772C80" w14:textId="77777777" w:rsidR="00CE51A1" w:rsidRPr="00927D2A" w:rsidRDefault="00CE51A1" w:rsidP="00CE51A1">
            <w:pPr>
              <w:jc w:val="right"/>
            </w:pPr>
            <w:r w:rsidRPr="00927D2A">
              <w:t>34</w:t>
            </w:r>
          </w:p>
        </w:tc>
        <w:tc>
          <w:tcPr>
            <w:tcW w:w="2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3F2DF53" w14:textId="77777777" w:rsidR="00CE51A1" w:rsidRPr="00927D2A" w:rsidRDefault="00CE51A1" w:rsidP="00CE51A1">
            <w:pPr>
              <w:jc w:val="right"/>
            </w:pPr>
            <w:r w:rsidRPr="00927D2A">
              <w:t>695.993.919</w:t>
            </w:r>
          </w:p>
        </w:tc>
      </w:tr>
      <w:tr w:rsidR="00CE51A1" w:rsidRPr="00447E55" w14:paraId="59EFB0CA" w14:textId="77777777" w:rsidTr="00CE51A1">
        <w:trPr>
          <w:trHeight w:val="513"/>
        </w:trPr>
        <w:tc>
          <w:tcPr>
            <w:tcW w:w="37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006699"/>
            <w:vAlign w:val="center"/>
          </w:tcPr>
          <w:p w14:paraId="4DDFE5A9" w14:textId="77777777" w:rsidR="00CE51A1" w:rsidRDefault="00CE51A1" w:rsidP="00CE51A1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Anticipo concedido a proveedores</w:t>
            </w:r>
          </w:p>
        </w:tc>
        <w:tc>
          <w:tcPr>
            <w:tcW w:w="24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7A5159" w14:textId="77777777" w:rsidR="00CE51A1" w:rsidRPr="00927D2A" w:rsidRDefault="00CE51A1" w:rsidP="00CE51A1">
            <w:pPr>
              <w:jc w:val="right"/>
            </w:pPr>
            <w:r w:rsidRPr="00927D2A">
              <w:t>2</w:t>
            </w:r>
          </w:p>
        </w:tc>
        <w:tc>
          <w:tcPr>
            <w:tcW w:w="2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8F8BB6" w14:textId="77777777" w:rsidR="00CE51A1" w:rsidRPr="00927D2A" w:rsidRDefault="00CE51A1" w:rsidP="00CE51A1">
            <w:pPr>
              <w:jc w:val="right"/>
            </w:pPr>
            <w:r w:rsidRPr="00927D2A">
              <w:t>878.421</w:t>
            </w:r>
          </w:p>
        </w:tc>
      </w:tr>
      <w:tr w:rsidR="00CE51A1" w:rsidRPr="00447E55" w14:paraId="73DE31BD" w14:textId="77777777" w:rsidTr="00CE51A1">
        <w:trPr>
          <w:trHeight w:val="513"/>
        </w:trPr>
        <w:tc>
          <w:tcPr>
            <w:tcW w:w="37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006699"/>
            <w:vAlign w:val="center"/>
          </w:tcPr>
          <w:p w14:paraId="5B5E0FF8" w14:textId="77777777" w:rsidR="00CE51A1" w:rsidRDefault="00CE51A1" w:rsidP="00CE51A1">
            <w:p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TOTAL</w:t>
            </w:r>
          </w:p>
        </w:tc>
        <w:tc>
          <w:tcPr>
            <w:tcW w:w="24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6699"/>
            <w:vAlign w:val="center"/>
          </w:tcPr>
          <w:p w14:paraId="42978E16" w14:textId="77777777" w:rsidR="00CE51A1" w:rsidRPr="00CE51A1" w:rsidRDefault="00CE51A1" w:rsidP="00CE51A1">
            <w:pPr>
              <w:jc w:val="right"/>
              <w:rPr>
                <w:color w:val="FFFFFF" w:themeColor="background1"/>
              </w:rPr>
            </w:pPr>
            <w:r w:rsidRPr="00CE51A1">
              <w:rPr>
                <w:color w:val="FFFFFF" w:themeColor="background1"/>
              </w:rPr>
              <w:t>36</w:t>
            </w:r>
          </w:p>
        </w:tc>
        <w:tc>
          <w:tcPr>
            <w:tcW w:w="2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006699"/>
            <w:vAlign w:val="center"/>
          </w:tcPr>
          <w:p w14:paraId="4B32B889" w14:textId="77777777" w:rsidR="00CE51A1" w:rsidRPr="00CE51A1" w:rsidRDefault="00CE51A1" w:rsidP="00CE51A1">
            <w:pPr>
              <w:jc w:val="right"/>
              <w:rPr>
                <w:color w:val="FFFFFF" w:themeColor="background1"/>
              </w:rPr>
            </w:pPr>
            <w:r w:rsidRPr="00CE51A1">
              <w:rPr>
                <w:color w:val="FFFFFF" w:themeColor="background1"/>
              </w:rPr>
              <w:t xml:space="preserve">696.872.340 </w:t>
            </w:r>
          </w:p>
        </w:tc>
      </w:tr>
    </w:tbl>
    <w:p w14:paraId="2E2714ED" w14:textId="77777777" w:rsidR="00B47F87" w:rsidRPr="001F2151" w:rsidRDefault="00B47F87" w:rsidP="001F2151">
      <w:pPr>
        <w:rPr>
          <w:rFonts w:ascii="Segoe UI" w:hAnsi="Segoe UI" w:cs="Segoe UI"/>
          <w:b/>
          <w:sz w:val="20"/>
          <w:szCs w:val="20"/>
        </w:rPr>
      </w:pPr>
    </w:p>
    <w:p w14:paraId="2C5A85EA" w14:textId="77777777" w:rsidR="00B24F6F" w:rsidRDefault="00B24F6F" w:rsidP="00B24F6F">
      <w:pPr>
        <w:pStyle w:val="Prrafodelista"/>
        <w:ind w:left="720"/>
        <w:rPr>
          <w:rFonts w:ascii="Verdana" w:hAnsi="Verdana"/>
          <w:sz w:val="20"/>
          <w:szCs w:val="20"/>
        </w:rPr>
      </w:pPr>
    </w:p>
    <w:p w14:paraId="27D0363B" w14:textId="77777777" w:rsidR="004C68DE" w:rsidRDefault="004C68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tbl>
      <w:tblPr>
        <w:tblStyle w:val="Tablaconcuadrcula"/>
        <w:tblW w:w="10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10187"/>
      </w:tblGrid>
      <w:tr w:rsidR="00111D9F" w:rsidRPr="00392AB6" w14:paraId="69C8B973" w14:textId="77777777" w:rsidTr="00714951">
        <w:trPr>
          <w:trHeight w:val="109"/>
        </w:trPr>
        <w:tc>
          <w:tcPr>
            <w:tcW w:w="10187" w:type="dxa"/>
            <w:shd w:val="clear" w:color="auto" w:fill="0070C0"/>
          </w:tcPr>
          <w:p w14:paraId="79BD2F33" w14:textId="77777777" w:rsidR="00111D9F" w:rsidRPr="00392AB6" w:rsidRDefault="00111D9F" w:rsidP="008054AE">
            <w:pPr>
              <w:pStyle w:val="Ttulo1"/>
              <w:numPr>
                <w:ilvl w:val="0"/>
                <w:numId w:val="5"/>
              </w:numPr>
              <w:outlineLvl w:val="0"/>
              <w:rPr>
                <w:rFonts w:ascii="Verdana" w:eastAsia="Times New Roman" w:hAnsi="Verdana" w:cs="Tahoma"/>
                <w:b/>
                <w:color w:val="FFFFFF"/>
                <w:lang w:val="es-MX" w:eastAsia="es-ES"/>
              </w:rPr>
            </w:pPr>
            <w:bookmarkStart w:id="10" w:name="_Toc93578699"/>
            <w:r w:rsidRPr="00F42A5E">
              <w:rPr>
                <w:rFonts w:ascii="Segoe UI" w:eastAsia="Times New Roman" w:hAnsi="Segoe UI" w:cs="Segoe UI"/>
                <w:b/>
                <w:color w:val="FFFFFF" w:themeColor="background1"/>
                <w:sz w:val="26"/>
                <w:szCs w:val="26"/>
                <w:lang w:val="es-MX" w:eastAsia="es-ES"/>
              </w:rPr>
              <w:lastRenderedPageBreak/>
              <w:t>Área Inventario</w:t>
            </w:r>
            <w:bookmarkEnd w:id="10"/>
          </w:p>
        </w:tc>
      </w:tr>
    </w:tbl>
    <w:p w14:paraId="547F6FC8" w14:textId="77777777" w:rsidR="00111D9F" w:rsidRPr="00111D9F" w:rsidRDefault="00111D9F" w:rsidP="00111D9F">
      <w:pPr>
        <w:jc w:val="both"/>
        <w:rPr>
          <w:rFonts w:ascii="Verdana" w:hAnsi="Verdana"/>
          <w:sz w:val="20"/>
          <w:szCs w:val="20"/>
        </w:rPr>
      </w:pPr>
    </w:p>
    <w:p w14:paraId="37F020ED" w14:textId="77777777" w:rsidR="0051006A" w:rsidRPr="0018102B" w:rsidRDefault="0051006A" w:rsidP="0018102B">
      <w:pPr>
        <w:pStyle w:val="Prrafodelista"/>
        <w:ind w:left="0"/>
        <w:jc w:val="both"/>
        <w:rPr>
          <w:rFonts w:ascii="Segoe UI" w:eastAsiaTheme="minorHAnsi" w:hAnsi="Segoe UI" w:cs="Segoe UI"/>
          <w:sz w:val="16"/>
          <w:szCs w:val="16"/>
        </w:rPr>
      </w:pPr>
    </w:p>
    <w:p w14:paraId="122BF2B3" w14:textId="77777777" w:rsidR="000C1F23" w:rsidRPr="0018102B" w:rsidRDefault="000C1F23" w:rsidP="0018102B">
      <w:pPr>
        <w:pStyle w:val="Prrafodelista"/>
        <w:ind w:left="0"/>
        <w:jc w:val="both"/>
        <w:rPr>
          <w:rFonts w:ascii="Segoe UI" w:eastAsiaTheme="minorHAnsi" w:hAnsi="Segoe UI" w:cs="Segoe UI"/>
          <w:sz w:val="16"/>
          <w:szCs w:val="16"/>
        </w:rPr>
      </w:pPr>
    </w:p>
    <w:p w14:paraId="3B0A8542" w14:textId="77777777" w:rsidR="0018102B" w:rsidRDefault="0018102B" w:rsidP="00961498">
      <w:pPr>
        <w:pStyle w:val="Prrafodelista"/>
        <w:ind w:left="0"/>
        <w:rPr>
          <w:rFonts w:ascii="Verdana" w:hAnsi="Verdana"/>
          <w:sz w:val="20"/>
          <w:szCs w:val="20"/>
        </w:rPr>
      </w:pPr>
    </w:p>
    <w:p w14:paraId="1DA712B7" w14:textId="77777777" w:rsidR="000C1F23" w:rsidRPr="00797BC5" w:rsidRDefault="000C1F23" w:rsidP="008054AE">
      <w:pPr>
        <w:pStyle w:val="Ttulo2"/>
        <w:numPr>
          <w:ilvl w:val="0"/>
          <w:numId w:val="28"/>
        </w:numPr>
        <w:jc w:val="both"/>
        <w:rPr>
          <w:rFonts w:ascii="Segoe UI" w:hAnsi="Segoe UI" w:cs="Segoe UI"/>
          <w:b/>
          <w:color w:val="auto"/>
          <w:sz w:val="22"/>
        </w:rPr>
      </w:pPr>
      <w:bookmarkStart w:id="11" w:name="_Toc93578703"/>
      <w:r w:rsidRPr="00797BC5">
        <w:rPr>
          <w:rFonts w:ascii="Segoe UI" w:hAnsi="Segoe UI" w:cs="Segoe UI"/>
          <w:b/>
          <w:color w:val="auto"/>
          <w:sz w:val="22"/>
        </w:rPr>
        <w:t>Nómina de productos para atender emergencias cuando corresponda</w:t>
      </w:r>
      <w:r w:rsidR="00EC611F" w:rsidRPr="00797BC5">
        <w:rPr>
          <w:rFonts w:ascii="Segoe UI" w:hAnsi="Segoe UI" w:cs="Segoe UI"/>
          <w:b/>
          <w:color w:val="auto"/>
          <w:sz w:val="22"/>
        </w:rPr>
        <w:t>, incluido aquellos incorporados para prevenir la pandemia.</w:t>
      </w:r>
      <w:bookmarkEnd w:id="11"/>
    </w:p>
    <w:p w14:paraId="2D85B2E0" w14:textId="77777777" w:rsidR="006C131F" w:rsidRDefault="006C131F" w:rsidP="00961498">
      <w:pPr>
        <w:pStyle w:val="Prrafodelista"/>
        <w:ind w:left="0"/>
        <w:rPr>
          <w:rFonts w:ascii="Verdana" w:hAnsi="Verdana"/>
          <w:sz w:val="20"/>
          <w:szCs w:val="20"/>
        </w:rPr>
      </w:pPr>
    </w:p>
    <w:tbl>
      <w:tblPr>
        <w:tblStyle w:val="Tablaconcuadrcula"/>
        <w:tblW w:w="9283" w:type="dxa"/>
        <w:tblInd w:w="84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10"/>
        <w:gridCol w:w="4173"/>
      </w:tblGrid>
      <w:tr w:rsidR="00EC611F" w14:paraId="1BC7183B" w14:textId="77777777" w:rsidTr="00714951">
        <w:trPr>
          <w:trHeight w:val="243"/>
        </w:trPr>
        <w:tc>
          <w:tcPr>
            <w:tcW w:w="9283" w:type="dxa"/>
            <w:gridSpan w:val="2"/>
            <w:shd w:val="clear" w:color="auto" w:fill="006699"/>
          </w:tcPr>
          <w:p w14:paraId="7D2BFE48" w14:textId="77777777" w:rsidR="00EC611F" w:rsidRPr="00C47EEC" w:rsidRDefault="00EC611F" w:rsidP="00611BD4">
            <w:pPr>
              <w:pStyle w:val="Prrafodelista"/>
              <w:ind w:left="0"/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C47EE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Inventario de bodega</w:t>
            </w:r>
          </w:p>
        </w:tc>
      </w:tr>
      <w:tr w:rsidR="00EC611F" w14:paraId="0BF952B1" w14:textId="77777777" w:rsidTr="00714951">
        <w:trPr>
          <w:trHeight w:val="257"/>
        </w:trPr>
        <w:tc>
          <w:tcPr>
            <w:tcW w:w="5110" w:type="dxa"/>
            <w:shd w:val="clear" w:color="auto" w:fill="006699"/>
          </w:tcPr>
          <w:p w14:paraId="3FF93D84" w14:textId="77777777" w:rsidR="00EC611F" w:rsidRPr="00C47EEC" w:rsidRDefault="00EC611F" w:rsidP="00611BD4">
            <w:pPr>
              <w:pStyle w:val="Prrafodelista"/>
              <w:ind w:left="0"/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C47EE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Identificación de la especie</w:t>
            </w:r>
          </w:p>
        </w:tc>
        <w:tc>
          <w:tcPr>
            <w:tcW w:w="4173" w:type="dxa"/>
            <w:shd w:val="clear" w:color="auto" w:fill="006699"/>
          </w:tcPr>
          <w:p w14:paraId="57B9BFA0" w14:textId="77777777" w:rsidR="00EC611F" w:rsidRPr="00C47EEC" w:rsidRDefault="00EC611F" w:rsidP="00611BD4">
            <w:pPr>
              <w:pStyle w:val="Prrafodelista"/>
              <w:ind w:left="0"/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C47EEC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N° unidades</w:t>
            </w:r>
          </w:p>
        </w:tc>
      </w:tr>
      <w:tr w:rsidR="00993EF2" w14:paraId="6ADD3185" w14:textId="77777777" w:rsidTr="00993EF2">
        <w:trPr>
          <w:trHeight w:val="567"/>
        </w:trPr>
        <w:tc>
          <w:tcPr>
            <w:tcW w:w="5110" w:type="dxa"/>
            <w:vAlign w:val="center"/>
          </w:tcPr>
          <w:p w14:paraId="76E6038C" w14:textId="77777777" w:rsidR="00993EF2" w:rsidRPr="00950020" w:rsidRDefault="00993EF2" w:rsidP="00993EF2">
            <w:r w:rsidRPr="00950020">
              <w:t>MASCARILLA DESECHABLE SIMPLE DE 3 PLIEGUES</w:t>
            </w:r>
          </w:p>
        </w:tc>
        <w:tc>
          <w:tcPr>
            <w:tcW w:w="4173" w:type="dxa"/>
            <w:vAlign w:val="center"/>
          </w:tcPr>
          <w:p w14:paraId="71231B5A" w14:textId="77777777" w:rsidR="00993EF2" w:rsidRDefault="00993EF2" w:rsidP="00993EF2">
            <w:pPr>
              <w:jc w:val="right"/>
            </w:pPr>
            <w:r w:rsidRPr="00950020">
              <w:t>6.000</w:t>
            </w:r>
          </w:p>
        </w:tc>
      </w:tr>
    </w:tbl>
    <w:p w14:paraId="42C1B5D3" w14:textId="77777777" w:rsidR="00993EF2" w:rsidRDefault="00993EF2" w:rsidP="00993EF2">
      <w:pPr>
        <w:pStyle w:val="Ttulo2"/>
        <w:rPr>
          <w:rFonts w:ascii="Segoe UI" w:hAnsi="Segoe UI" w:cs="Segoe UI"/>
          <w:b/>
          <w:sz w:val="22"/>
          <w:highlight w:val="yellow"/>
        </w:rPr>
      </w:pPr>
      <w:bookmarkStart w:id="12" w:name="_Toc93578704"/>
    </w:p>
    <w:p w14:paraId="1C6938E5" w14:textId="77777777" w:rsidR="00993EF2" w:rsidRDefault="00993EF2" w:rsidP="00993EF2">
      <w:pPr>
        <w:rPr>
          <w:highlight w:val="yellow"/>
        </w:rPr>
      </w:pPr>
    </w:p>
    <w:p w14:paraId="0BB8697C" w14:textId="77777777" w:rsidR="00993EF2" w:rsidRDefault="00993EF2" w:rsidP="00993EF2">
      <w:pPr>
        <w:rPr>
          <w:highlight w:val="yellow"/>
        </w:rPr>
      </w:pPr>
    </w:p>
    <w:bookmarkEnd w:id="12"/>
    <w:p w14:paraId="3CB367AE" w14:textId="77777777" w:rsidR="0018102B" w:rsidRPr="00F83DBB" w:rsidRDefault="0018102B" w:rsidP="00F83DBB">
      <w:pPr>
        <w:jc w:val="both"/>
        <w:rPr>
          <w:rFonts w:ascii="Segoe UI" w:hAnsi="Segoe UI" w:cs="Segoe UI"/>
          <w:sz w:val="14"/>
          <w:szCs w:val="16"/>
        </w:rPr>
      </w:pPr>
    </w:p>
    <w:tbl>
      <w:tblPr>
        <w:tblStyle w:val="Tablaconcuadrcula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10164"/>
      </w:tblGrid>
      <w:tr w:rsidR="00B53A18" w:rsidRPr="00392AB6" w14:paraId="3217359D" w14:textId="77777777" w:rsidTr="00714951">
        <w:trPr>
          <w:trHeight w:val="599"/>
        </w:trPr>
        <w:tc>
          <w:tcPr>
            <w:tcW w:w="10164" w:type="dxa"/>
            <w:shd w:val="clear" w:color="auto" w:fill="0070C0"/>
          </w:tcPr>
          <w:p w14:paraId="499D4970" w14:textId="77777777" w:rsidR="00B53A18" w:rsidRPr="00392AB6" w:rsidRDefault="00B53A18" w:rsidP="008054AE">
            <w:pPr>
              <w:pStyle w:val="Ttulo1"/>
              <w:numPr>
                <w:ilvl w:val="0"/>
                <w:numId w:val="5"/>
              </w:numPr>
              <w:outlineLvl w:val="0"/>
              <w:rPr>
                <w:rFonts w:ascii="Verdana" w:eastAsia="Times New Roman" w:hAnsi="Verdana" w:cs="Tahoma"/>
                <w:b/>
                <w:color w:val="FFFFFF"/>
                <w:lang w:val="es-MX" w:eastAsia="es-ES"/>
              </w:rPr>
            </w:pPr>
            <w:bookmarkStart w:id="13" w:name="_Toc93578705"/>
            <w:r w:rsidRPr="00F42A5E">
              <w:rPr>
                <w:rFonts w:ascii="Segoe UI" w:eastAsia="Times New Roman" w:hAnsi="Segoe UI" w:cs="Segoe UI"/>
                <w:b/>
                <w:color w:val="FFFFFF" w:themeColor="background1"/>
                <w:sz w:val="26"/>
                <w:szCs w:val="26"/>
                <w:lang w:val="es-MX" w:eastAsia="es-ES"/>
              </w:rPr>
              <w:t>Área Legal</w:t>
            </w:r>
            <w:bookmarkEnd w:id="13"/>
          </w:p>
        </w:tc>
      </w:tr>
    </w:tbl>
    <w:p w14:paraId="3F709F67" w14:textId="77777777" w:rsidR="00B53A18" w:rsidRPr="00111D9F" w:rsidRDefault="00B53A18" w:rsidP="00B53A18">
      <w:pPr>
        <w:jc w:val="both"/>
        <w:rPr>
          <w:rFonts w:ascii="Verdana" w:hAnsi="Verdana"/>
          <w:sz w:val="20"/>
          <w:szCs w:val="20"/>
        </w:rPr>
      </w:pPr>
    </w:p>
    <w:p w14:paraId="5EA00450" w14:textId="77777777" w:rsidR="00EE57FA" w:rsidRDefault="00EE57FA" w:rsidP="008343FA">
      <w:pPr>
        <w:pStyle w:val="Prrafodelista"/>
        <w:ind w:left="0"/>
        <w:rPr>
          <w:rFonts w:ascii="Verdana" w:hAnsi="Verdana"/>
          <w:sz w:val="20"/>
          <w:szCs w:val="20"/>
        </w:rPr>
      </w:pPr>
    </w:p>
    <w:p w14:paraId="3BD25F5C" w14:textId="77777777" w:rsidR="00EE57FA" w:rsidRDefault="00EE57FA" w:rsidP="008343FA">
      <w:pPr>
        <w:pStyle w:val="Prrafodelista"/>
        <w:ind w:left="0"/>
        <w:rPr>
          <w:rFonts w:ascii="Verdana" w:hAnsi="Verdana"/>
          <w:sz w:val="20"/>
          <w:szCs w:val="20"/>
        </w:rPr>
      </w:pPr>
    </w:p>
    <w:p w14:paraId="10A10E49" w14:textId="77777777" w:rsidR="008343FA" w:rsidRPr="00797BC5" w:rsidRDefault="008343FA" w:rsidP="008054AE">
      <w:pPr>
        <w:pStyle w:val="Ttulo2"/>
        <w:numPr>
          <w:ilvl w:val="0"/>
          <w:numId w:val="29"/>
        </w:numPr>
        <w:rPr>
          <w:rFonts w:ascii="Segoe UI" w:hAnsi="Segoe UI" w:cs="Segoe UI"/>
          <w:b/>
          <w:color w:val="auto"/>
          <w:sz w:val="22"/>
        </w:rPr>
      </w:pPr>
      <w:bookmarkStart w:id="14" w:name="_Toc93578709"/>
      <w:r w:rsidRPr="00797BC5">
        <w:rPr>
          <w:rFonts w:ascii="Segoe UI" w:hAnsi="Segoe UI" w:cs="Segoe UI"/>
          <w:b/>
          <w:color w:val="auto"/>
          <w:sz w:val="22"/>
        </w:rPr>
        <w:t>Listado de sumarios e investigaciones sumarias en desarrollo.</w:t>
      </w:r>
      <w:bookmarkEnd w:id="14"/>
    </w:p>
    <w:p w14:paraId="0DADD366" w14:textId="77777777" w:rsidR="00E722DE" w:rsidRDefault="00E722DE" w:rsidP="00E722DE">
      <w:pPr>
        <w:rPr>
          <w:rFonts w:ascii="Segoe UI" w:hAnsi="Segoe UI" w:cs="Segoe UI"/>
          <w:b/>
          <w:sz w:val="20"/>
          <w:szCs w:val="20"/>
        </w:rPr>
      </w:pPr>
    </w:p>
    <w:tbl>
      <w:tblPr>
        <w:tblStyle w:val="Tablaconcuadrcula"/>
        <w:tblW w:w="101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39"/>
        <w:gridCol w:w="2536"/>
        <w:gridCol w:w="2150"/>
        <w:gridCol w:w="2926"/>
      </w:tblGrid>
      <w:tr w:rsidR="005032E8" w14:paraId="1D0C1207" w14:textId="77777777" w:rsidTr="00C63EC1">
        <w:trPr>
          <w:trHeight w:val="209"/>
          <w:tblHeader/>
        </w:trPr>
        <w:tc>
          <w:tcPr>
            <w:tcW w:w="10151" w:type="dxa"/>
            <w:gridSpan w:val="4"/>
            <w:shd w:val="clear" w:color="auto" w:fill="006699"/>
          </w:tcPr>
          <w:p w14:paraId="6093B177" w14:textId="77777777" w:rsidR="005032E8" w:rsidRPr="00E722DE" w:rsidRDefault="005032E8" w:rsidP="00C63EC1">
            <w:pPr>
              <w:pStyle w:val="Prrafodelista"/>
              <w:ind w:left="0"/>
              <w:jc w:val="center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  <w:t>Sumarios administrativos e investigaciones sumarias</w:t>
            </w:r>
          </w:p>
        </w:tc>
      </w:tr>
      <w:tr w:rsidR="005032E8" w14:paraId="717FD3BD" w14:textId="77777777" w:rsidTr="00C63EC1">
        <w:trPr>
          <w:trHeight w:val="430"/>
          <w:tblHeader/>
        </w:trPr>
        <w:tc>
          <w:tcPr>
            <w:tcW w:w="2539" w:type="dxa"/>
            <w:shd w:val="clear" w:color="auto" w:fill="006699"/>
            <w:vAlign w:val="center"/>
          </w:tcPr>
          <w:p w14:paraId="731C4A51" w14:textId="77777777" w:rsidR="005032E8" w:rsidRDefault="005032E8" w:rsidP="00C63EC1">
            <w:pPr>
              <w:pStyle w:val="Prrafodelista"/>
              <w:ind w:left="0"/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E722DE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 xml:space="preserve">Tipo </w:t>
            </w:r>
          </w:p>
          <w:p w14:paraId="1F5BF2F9" w14:textId="77777777" w:rsidR="005032E8" w:rsidRPr="00E722DE" w:rsidRDefault="005032E8" w:rsidP="00C63EC1">
            <w:pPr>
              <w:pStyle w:val="Prrafodelista"/>
              <w:ind w:left="0"/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E722DE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(Sumario o investigación)</w:t>
            </w:r>
          </w:p>
        </w:tc>
        <w:tc>
          <w:tcPr>
            <w:tcW w:w="2536" w:type="dxa"/>
            <w:shd w:val="clear" w:color="auto" w:fill="006699"/>
            <w:vAlign w:val="center"/>
          </w:tcPr>
          <w:p w14:paraId="25850384" w14:textId="77777777" w:rsidR="005032E8" w:rsidRPr="00E722DE" w:rsidRDefault="005032E8" w:rsidP="00C63EC1">
            <w:pPr>
              <w:pStyle w:val="Prrafodelista"/>
              <w:ind w:left="0"/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E722DE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N° Resolución</w:t>
            </w:r>
          </w:p>
        </w:tc>
        <w:tc>
          <w:tcPr>
            <w:tcW w:w="2150" w:type="dxa"/>
            <w:shd w:val="clear" w:color="auto" w:fill="006699"/>
            <w:vAlign w:val="center"/>
          </w:tcPr>
          <w:p w14:paraId="7AE4963F" w14:textId="77777777" w:rsidR="005032E8" w:rsidRPr="00E722DE" w:rsidRDefault="005032E8" w:rsidP="00C63EC1">
            <w:pPr>
              <w:pStyle w:val="Prrafodelista"/>
              <w:ind w:left="0"/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E722DE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Fecha Resolución</w:t>
            </w:r>
          </w:p>
        </w:tc>
        <w:tc>
          <w:tcPr>
            <w:tcW w:w="2926" w:type="dxa"/>
            <w:shd w:val="clear" w:color="auto" w:fill="006699"/>
            <w:vAlign w:val="center"/>
          </w:tcPr>
          <w:p w14:paraId="2E64F10A" w14:textId="77777777" w:rsidR="005032E8" w:rsidRPr="00E722DE" w:rsidRDefault="005032E8" w:rsidP="00C63EC1">
            <w:pPr>
              <w:pStyle w:val="Prrafodelista"/>
              <w:ind w:left="0"/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E722DE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Estado del proceso</w:t>
            </w:r>
          </w:p>
        </w:tc>
      </w:tr>
      <w:tr w:rsidR="005032E8" w14:paraId="0965E3E2" w14:textId="77777777" w:rsidTr="00C63EC1">
        <w:trPr>
          <w:trHeight w:val="401"/>
        </w:trPr>
        <w:tc>
          <w:tcPr>
            <w:tcW w:w="2539" w:type="dxa"/>
            <w:vAlign w:val="center"/>
          </w:tcPr>
          <w:p w14:paraId="4FEAE1F6" w14:textId="77777777" w:rsidR="005032E8" w:rsidRPr="00E722DE" w:rsidRDefault="005032E8" w:rsidP="00C63EC1">
            <w:pPr>
              <w:pStyle w:val="Prrafodelista"/>
              <w:ind w:left="0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536" w:type="dxa"/>
            <w:vAlign w:val="center"/>
          </w:tcPr>
          <w:p w14:paraId="00EB6E37" w14:textId="77777777" w:rsidR="005032E8" w:rsidRPr="00E722DE" w:rsidRDefault="005032E8" w:rsidP="00C63EC1">
            <w:pPr>
              <w:pStyle w:val="Prrafodelista"/>
              <w:ind w:left="0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150" w:type="dxa"/>
            <w:vAlign w:val="center"/>
          </w:tcPr>
          <w:p w14:paraId="62EFF145" w14:textId="77777777" w:rsidR="005032E8" w:rsidRPr="00E722DE" w:rsidRDefault="005032E8" w:rsidP="00C63EC1">
            <w:pPr>
              <w:pStyle w:val="Prrafodelista"/>
              <w:ind w:left="0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926" w:type="dxa"/>
            <w:vAlign w:val="center"/>
          </w:tcPr>
          <w:p w14:paraId="2A07D43D" w14:textId="77777777" w:rsidR="005032E8" w:rsidRPr="00E722DE" w:rsidRDefault="005032E8" w:rsidP="00C63EC1">
            <w:pPr>
              <w:pStyle w:val="Prrafodelista"/>
              <w:ind w:left="0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032E8" w14:paraId="25AEBE9E" w14:textId="77777777" w:rsidTr="00C63EC1">
        <w:trPr>
          <w:trHeight w:val="401"/>
        </w:trPr>
        <w:tc>
          <w:tcPr>
            <w:tcW w:w="2539" w:type="dxa"/>
            <w:vAlign w:val="center"/>
          </w:tcPr>
          <w:p w14:paraId="24E3FFAA" w14:textId="77777777" w:rsidR="005032E8" w:rsidRPr="00E722DE" w:rsidRDefault="005032E8" w:rsidP="00C63EC1">
            <w:pPr>
              <w:pStyle w:val="Prrafodelista"/>
              <w:ind w:left="0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536" w:type="dxa"/>
            <w:vAlign w:val="center"/>
          </w:tcPr>
          <w:p w14:paraId="59D3D6D3" w14:textId="77777777" w:rsidR="005032E8" w:rsidRPr="00E722DE" w:rsidRDefault="005032E8" w:rsidP="00C63EC1">
            <w:pPr>
              <w:pStyle w:val="Prrafodelista"/>
              <w:ind w:left="0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150" w:type="dxa"/>
            <w:vAlign w:val="center"/>
          </w:tcPr>
          <w:p w14:paraId="2EE55417" w14:textId="77777777" w:rsidR="005032E8" w:rsidRPr="00E722DE" w:rsidRDefault="005032E8" w:rsidP="00C63EC1">
            <w:pPr>
              <w:pStyle w:val="Prrafodelista"/>
              <w:ind w:left="0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926" w:type="dxa"/>
            <w:vAlign w:val="center"/>
          </w:tcPr>
          <w:p w14:paraId="2ED7BE5D" w14:textId="77777777" w:rsidR="005032E8" w:rsidRPr="00E722DE" w:rsidRDefault="005032E8" w:rsidP="00C63EC1">
            <w:pPr>
              <w:pStyle w:val="Prrafodelista"/>
              <w:ind w:left="0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3BD37C28" w14:textId="77777777" w:rsidR="00EE57FA" w:rsidRDefault="00EE57FA" w:rsidP="00EE57FA">
      <w:pPr>
        <w:pStyle w:val="Ttulo2"/>
        <w:ind w:left="720"/>
        <w:rPr>
          <w:rFonts w:ascii="Segoe UI" w:hAnsi="Segoe UI" w:cs="Segoe UI"/>
          <w:b/>
          <w:sz w:val="22"/>
        </w:rPr>
      </w:pPr>
    </w:p>
    <w:p w14:paraId="3B4ECC52" w14:textId="77777777" w:rsidR="005032E8" w:rsidRPr="005032E8" w:rsidRDefault="005032E8" w:rsidP="005032E8"/>
    <w:p w14:paraId="59012BB2" w14:textId="77777777" w:rsidR="00EE57FA" w:rsidRPr="00EE57FA" w:rsidRDefault="00EE57FA" w:rsidP="00EE57FA"/>
    <w:p w14:paraId="1CF63790" w14:textId="77777777" w:rsidR="008343FA" w:rsidRPr="00797BC5" w:rsidRDefault="008343FA" w:rsidP="008054AE">
      <w:pPr>
        <w:pStyle w:val="Ttulo2"/>
        <w:numPr>
          <w:ilvl w:val="0"/>
          <w:numId w:val="28"/>
        </w:numPr>
        <w:rPr>
          <w:rFonts w:ascii="Segoe UI" w:hAnsi="Segoe UI" w:cs="Segoe UI"/>
          <w:b/>
          <w:color w:val="auto"/>
          <w:sz w:val="22"/>
        </w:rPr>
      </w:pPr>
      <w:bookmarkStart w:id="15" w:name="_Toc93578710"/>
      <w:r w:rsidRPr="00797BC5">
        <w:rPr>
          <w:rFonts w:ascii="Segoe UI" w:hAnsi="Segoe UI" w:cs="Segoe UI"/>
          <w:b/>
          <w:color w:val="auto"/>
          <w:sz w:val="22"/>
        </w:rPr>
        <w:t>Requerimientos de información o respuestas pendientes a organismos contralores (Contraloría, Consejo para la Transparencia, Ministerio Público, etc.).</w:t>
      </w:r>
      <w:bookmarkEnd w:id="15"/>
    </w:p>
    <w:p w14:paraId="2CBE585E" w14:textId="77777777" w:rsidR="008343FA" w:rsidRPr="00797BC5" w:rsidRDefault="008343FA" w:rsidP="008343FA">
      <w:pPr>
        <w:pStyle w:val="Prrafodelista"/>
        <w:ind w:left="720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8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2410"/>
        <w:gridCol w:w="2835"/>
        <w:gridCol w:w="181"/>
      </w:tblGrid>
      <w:tr w:rsidR="00714951" w14:paraId="44733FFD" w14:textId="77777777" w:rsidTr="00900FE9">
        <w:trPr>
          <w:trHeight w:val="397"/>
          <w:tblHeader/>
        </w:trPr>
        <w:tc>
          <w:tcPr>
            <w:tcW w:w="9390" w:type="dxa"/>
            <w:gridSpan w:val="6"/>
            <w:shd w:val="clear" w:color="auto" w:fill="006699"/>
            <w:vAlign w:val="center"/>
          </w:tcPr>
          <w:p w14:paraId="1D50EBD0" w14:textId="77777777" w:rsidR="00714951" w:rsidRPr="00593777" w:rsidRDefault="00714951" w:rsidP="00714951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593777"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  <w:t>Nómina de requerimientos</w:t>
            </w:r>
          </w:p>
        </w:tc>
      </w:tr>
      <w:tr w:rsidR="00714951" w14:paraId="30C9BB3D" w14:textId="77777777" w:rsidTr="00900FE9">
        <w:trPr>
          <w:trHeight w:val="397"/>
          <w:tblHeader/>
        </w:trPr>
        <w:tc>
          <w:tcPr>
            <w:tcW w:w="1413" w:type="dxa"/>
            <w:shd w:val="clear" w:color="auto" w:fill="006699"/>
            <w:vAlign w:val="center"/>
          </w:tcPr>
          <w:p w14:paraId="146A93F2" w14:textId="77777777" w:rsidR="00714951" w:rsidRPr="00593777" w:rsidRDefault="00714951" w:rsidP="00714951">
            <w:pPr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593777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Institución</w:t>
            </w:r>
          </w:p>
        </w:tc>
        <w:tc>
          <w:tcPr>
            <w:tcW w:w="1417" w:type="dxa"/>
            <w:shd w:val="clear" w:color="auto" w:fill="006699"/>
            <w:vAlign w:val="center"/>
          </w:tcPr>
          <w:p w14:paraId="57BA65E2" w14:textId="77777777" w:rsidR="00714951" w:rsidRPr="00593777" w:rsidRDefault="00714951" w:rsidP="00714951">
            <w:pPr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593777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Identificación del documento</w:t>
            </w:r>
          </w:p>
        </w:tc>
        <w:tc>
          <w:tcPr>
            <w:tcW w:w="1134" w:type="dxa"/>
            <w:shd w:val="clear" w:color="auto" w:fill="006699"/>
            <w:vAlign w:val="center"/>
          </w:tcPr>
          <w:p w14:paraId="24E36712" w14:textId="77777777" w:rsidR="00714951" w:rsidRPr="00593777" w:rsidRDefault="00714951" w:rsidP="00714951">
            <w:pPr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593777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Fecha del documento</w:t>
            </w:r>
          </w:p>
        </w:tc>
        <w:tc>
          <w:tcPr>
            <w:tcW w:w="2410" w:type="dxa"/>
            <w:shd w:val="clear" w:color="auto" w:fill="006699"/>
            <w:vAlign w:val="center"/>
          </w:tcPr>
          <w:p w14:paraId="42F5DA75" w14:textId="77777777" w:rsidR="00714951" w:rsidRPr="00593777" w:rsidRDefault="00714951" w:rsidP="00714951">
            <w:pPr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593777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Materia</w:t>
            </w:r>
          </w:p>
        </w:tc>
        <w:tc>
          <w:tcPr>
            <w:tcW w:w="3016" w:type="dxa"/>
            <w:gridSpan w:val="2"/>
            <w:shd w:val="clear" w:color="auto" w:fill="006699"/>
            <w:vAlign w:val="center"/>
          </w:tcPr>
          <w:p w14:paraId="6CCA87D4" w14:textId="77777777" w:rsidR="00714951" w:rsidRPr="00593777" w:rsidRDefault="00714951" w:rsidP="00714951">
            <w:pPr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593777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Estado</w:t>
            </w:r>
          </w:p>
        </w:tc>
      </w:tr>
      <w:tr w:rsidR="00900FE9" w:rsidRPr="00900FE9" w14:paraId="4DC85F43" w14:textId="77777777" w:rsidTr="00E056D8">
        <w:trPr>
          <w:gridAfter w:val="1"/>
          <w:wAfter w:w="181" w:type="dxa"/>
          <w:trHeight w:val="397"/>
        </w:trPr>
        <w:tc>
          <w:tcPr>
            <w:tcW w:w="1413" w:type="dxa"/>
            <w:vAlign w:val="center"/>
          </w:tcPr>
          <w:p w14:paraId="4620EA4D" w14:textId="77777777" w:rsidR="00900FE9" w:rsidRPr="00900FE9" w:rsidRDefault="00900FE9" w:rsidP="00900FE9">
            <w:pPr>
              <w:rPr>
                <w:rFonts w:ascii="Segoe UI" w:hAnsi="Segoe UI" w:cs="Segoe UI"/>
                <w:color w:val="000000"/>
                <w:sz w:val="16"/>
                <w:szCs w:val="16"/>
                <w:lang w:val="es-CL" w:eastAsia="es-CL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Contraloría General de la República</w:t>
            </w:r>
          </w:p>
        </w:tc>
        <w:tc>
          <w:tcPr>
            <w:tcW w:w="1417" w:type="dxa"/>
            <w:vAlign w:val="center"/>
          </w:tcPr>
          <w:p w14:paraId="77C96F53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2311</w:t>
            </w:r>
          </w:p>
        </w:tc>
        <w:tc>
          <w:tcPr>
            <w:tcW w:w="1134" w:type="dxa"/>
            <w:vAlign w:val="center"/>
          </w:tcPr>
          <w:p w14:paraId="05C0BDD0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16-02-2022</w:t>
            </w:r>
          </w:p>
        </w:tc>
        <w:tc>
          <w:tcPr>
            <w:tcW w:w="2410" w:type="dxa"/>
            <w:vAlign w:val="center"/>
          </w:tcPr>
          <w:p w14:paraId="4E3E9560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Derivación reclamo Subsecretaría de Educación</w:t>
            </w:r>
          </w:p>
        </w:tc>
        <w:tc>
          <w:tcPr>
            <w:tcW w:w="2835" w:type="dxa"/>
            <w:vAlign w:val="center"/>
          </w:tcPr>
          <w:p w14:paraId="51F56249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Pendiente</w:t>
            </w:r>
          </w:p>
        </w:tc>
      </w:tr>
      <w:tr w:rsidR="00900FE9" w:rsidRPr="00900FE9" w14:paraId="58388ABA" w14:textId="77777777" w:rsidTr="00E056D8">
        <w:trPr>
          <w:gridAfter w:val="1"/>
          <w:wAfter w:w="181" w:type="dxa"/>
          <w:trHeight w:val="397"/>
        </w:trPr>
        <w:tc>
          <w:tcPr>
            <w:tcW w:w="1413" w:type="dxa"/>
            <w:vAlign w:val="center"/>
          </w:tcPr>
          <w:p w14:paraId="1AFB77E4" w14:textId="77777777" w:rsidR="00900FE9" w:rsidRPr="00900FE9" w:rsidRDefault="00900FE9" w:rsidP="00900FE9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Contraloría General de la República</w:t>
            </w:r>
          </w:p>
        </w:tc>
        <w:tc>
          <w:tcPr>
            <w:tcW w:w="1417" w:type="dxa"/>
            <w:vAlign w:val="center"/>
          </w:tcPr>
          <w:p w14:paraId="3C33248B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2502</w:t>
            </w:r>
          </w:p>
        </w:tc>
        <w:tc>
          <w:tcPr>
            <w:tcW w:w="1134" w:type="dxa"/>
            <w:vAlign w:val="center"/>
          </w:tcPr>
          <w:p w14:paraId="110DC39D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21-02-2022</w:t>
            </w:r>
          </w:p>
        </w:tc>
        <w:tc>
          <w:tcPr>
            <w:tcW w:w="2410" w:type="dxa"/>
            <w:vAlign w:val="center"/>
          </w:tcPr>
          <w:p w14:paraId="58160CB7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Informe por reclamo</w:t>
            </w:r>
          </w:p>
        </w:tc>
        <w:tc>
          <w:tcPr>
            <w:tcW w:w="2835" w:type="dxa"/>
            <w:vAlign w:val="center"/>
          </w:tcPr>
          <w:p w14:paraId="60F2A889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Pendiente</w:t>
            </w:r>
          </w:p>
        </w:tc>
      </w:tr>
      <w:tr w:rsidR="00900FE9" w:rsidRPr="00900FE9" w14:paraId="2B90B0AF" w14:textId="77777777" w:rsidTr="00E056D8">
        <w:trPr>
          <w:gridAfter w:val="1"/>
          <w:wAfter w:w="181" w:type="dxa"/>
          <w:trHeight w:val="397"/>
        </w:trPr>
        <w:tc>
          <w:tcPr>
            <w:tcW w:w="1413" w:type="dxa"/>
            <w:vAlign w:val="center"/>
          </w:tcPr>
          <w:p w14:paraId="0C2EDE2F" w14:textId="77777777" w:rsidR="00900FE9" w:rsidRPr="00900FE9" w:rsidRDefault="00900FE9" w:rsidP="00900FE9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Contraloría General de la República</w:t>
            </w:r>
          </w:p>
        </w:tc>
        <w:tc>
          <w:tcPr>
            <w:tcW w:w="1417" w:type="dxa"/>
            <w:vAlign w:val="center"/>
          </w:tcPr>
          <w:p w14:paraId="7D0E7807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2538</w:t>
            </w:r>
          </w:p>
        </w:tc>
        <w:tc>
          <w:tcPr>
            <w:tcW w:w="1134" w:type="dxa"/>
            <w:vAlign w:val="center"/>
          </w:tcPr>
          <w:p w14:paraId="2F1FA545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22-02-2022</w:t>
            </w:r>
          </w:p>
        </w:tc>
        <w:tc>
          <w:tcPr>
            <w:tcW w:w="2410" w:type="dxa"/>
            <w:vAlign w:val="center"/>
          </w:tcPr>
          <w:p w14:paraId="6C14244D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Informe por reclamo</w:t>
            </w:r>
          </w:p>
        </w:tc>
        <w:tc>
          <w:tcPr>
            <w:tcW w:w="2835" w:type="dxa"/>
            <w:vAlign w:val="center"/>
          </w:tcPr>
          <w:p w14:paraId="5BC18ED0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Pendiente</w:t>
            </w:r>
          </w:p>
        </w:tc>
      </w:tr>
      <w:tr w:rsidR="00900FE9" w:rsidRPr="00900FE9" w14:paraId="46BE112C" w14:textId="77777777" w:rsidTr="00E056D8">
        <w:trPr>
          <w:gridAfter w:val="1"/>
          <w:wAfter w:w="181" w:type="dxa"/>
          <w:trHeight w:val="397"/>
        </w:trPr>
        <w:tc>
          <w:tcPr>
            <w:tcW w:w="1413" w:type="dxa"/>
            <w:vAlign w:val="center"/>
          </w:tcPr>
          <w:p w14:paraId="68D6EB5C" w14:textId="77777777" w:rsidR="00900FE9" w:rsidRPr="00900FE9" w:rsidRDefault="00900FE9" w:rsidP="00900FE9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lastRenderedPageBreak/>
              <w:t>Contraloría General de la República</w:t>
            </w:r>
          </w:p>
        </w:tc>
        <w:tc>
          <w:tcPr>
            <w:tcW w:w="1417" w:type="dxa"/>
            <w:vAlign w:val="center"/>
          </w:tcPr>
          <w:p w14:paraId="181014B2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2642</w:t>
            </w:r>
          </w:p>
        </w:tc>
        <w:tc>
          <w:tcPr>
            <w:tcW w:w="1134" w:type="dxa"/>
            <w:vAlign w:val="center"/>
          </w:tcPr>
          <w:p w14:paraId="3BF6B633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24-02-2022</w:t>
            </w:r>
          </w:p>
        </w:tc>
        <w:tc>
          <w:tcPr>
            <w:tcW w:w="2410" w:type="dxa"/>
            <w:vAlign w:val="center"/>
          </w:tcPr>
          <w:p w14:paraId="02B88B96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Respuesta solicitud de reconsideración</w:t>
            </w:r>
          </w:p>
        </w:tc>
        <w:tc>
          <w:tcPr>
            <w:tcW w:w="2835" w:type="dxa"/>
            <w:vAlign w:val="center"/>
          </w:tcPr>
          <w:p w14:paraId="7CCFB0C9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Pendiente</w:t>
            </w:r>
          </w:p>
        </w:tc>
      </w:tr>
      <w:tr w:rsidR="00900FE9" w:rsidRPr="00900FE9" w14:paraId="281B951B" w14:textId="77777777" w:rsidTr="00E056D8">
        <w:trPr>
          <w:gridAfter w:val="1"/>
          <w:wAfter w:w="181" w:type="dxa"/>
          <w:trHeight w:val="397"/>
        </w:trPr>
        <w:tc>
          <w:tcPr>
            <w:tcW w:w="1413" w:type="dxa"/>
            <w:vAlign w:val="center"/>
          </w:tcPr>
          <w:p w14:paraId="04A5A306" w14:textId="77777777" w:rsidR="00900FE9" w:rsidRPr="00900FE9" w:rsidRDefault="00900FE9" w:rsidP="00900FE9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Contraloría General de la República</w:t>
            </w:r>
          </w:p>
        </w:tc>
        <w:tc>
          <w:tcPr>
            <w:tcW w:w="1417" w:type="dxa"/>
            <w:vAlign w:val="center"/>
          </w:tcPr>
          <w:p w14:paraId="616BCF15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2650</w:t>
            </w:r>
          </w:p>
        </w:tc>
        <w:tc>
          <w:tcPr>
            <w:tcW w:w="1134" w:type="dxa"/>
            <w:vAlign w:val="center"/>
          </w:tcPr>
          <w:p w14:paraId="7FF4316A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24-02-2022</w:t>
            </w:r>
          </w:p>
        </w:tc>
        <w:tc>
          <w:tcPr>
            <w:tcW w:w="2410" w:type="dxa"/>
            <w:vAlign w:val="center"/>
          </w:tcPr>
          <w:p w14:paraId="5618B913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Informe por reclamo</w:t>
            </w:r>
          </w:p>
        </w:tc>
        <w:tc>
          <w:tcPr>
            <w:tcW w:w="2835" w:type="dxa"/>
            <w:vAlign w:val="center"/>
          </w:tcPr>
          <w:p w14:paraId="0D80FAA0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Pendiente</w:t>
            </w:r>
          </w:p>
        </w:tc>
      </w:tr>
      <w:tr w:rsidR="00900FE9" w:rsidRPr="00900FE9" w14:paraId="5BBB7481" w14:textId="77777777" w:rsidTr="00E056D8">
        <w:trPr>
          <w:gridAfter w:val="1"/>
          <w:wAfter w:w="181" w:type="dxa"/>
          <w:trHeight w:val="397"/>
        </w:trPr>
        <w:tc>
          <w:tcPr>
            <w:tcW w:w="1413" w:type="dxa"/>
            <w:vAlign w:val="center"/>
          </w:tcPr>
          <w:p w14:paraId="45340380" w14:textId="77777777" w:rsidR="00900FE9" w:rsidRPr="00900FE9" w:rsidRDefault="00900FE9" w:rsidP="00900FE9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Contraloría General de la República</w:t>
            </w:r>
          </w:p>
        </w:tc>
        <w:tc>
          <w:tcPr>
            <w:tcW w:w="1417" w:type="dxa"/>
            <w:vAlign w:val="center"/>
          </w:tcPr>
          <w:p w14:paraId="77772568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2658</w:t>
            </w:r>
          </w:p>
        </w:tc>
        <w:tc>
          <w:tcPr>
            <w:tcW w:w="1134" w:type="dxa"/>
            <w:vAlign w:val="center"/>
          </w:tcPr>
          <w:p w14:paraId="30E2F3CE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24-02-2022</w:t>
            </w:r>
          </w:p>
        </w:tc>
        <w:tc>
          <w:tcPr>
            <w:tcW w:w="2410" w:type="dxa"/>
            <w:vAlign w:val="center"/>
          </w:tcPr>
          <w:p w14:paraId="0DAFE468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Informe por reclamo</w:t>
            </w:r>
          </w:p>
        </w:tc>
        <w:tc>
          <w:tcPr>
            <w:tcW w:w="2835" w:type="dxa"/>
            <w:vAlign w:val="center"/>
          </w:tcPr>
          <w:p w14:paraId="2FDA1098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Pendiente</w:t>
            </w:r>
          </w:p>
        </w:tc>
      </w:tr>
      <w:tr w:rsidR="00900FE9" w:rsidRPr="00900FE9" w14:paraId="3B82C9D1" w14:textId="77777777" w:rsidTr="00E056D8">
        <w:trPr>
          <w:gridAfter w:val="1"/>
          <w:wAfter w:w="181" w:type="dxa"/>
          <w:trHeight w:val="397"/>
        </w:trPr>
        <w:tc>
          <w:tcPr>
            <w:tcW w:w="1413" w:type="dxa"/>
            <w:vAlign w:val="center"/>
          </w:tcPr>
          <w:p w14:paraId="4171582C" w14:textId="77777777" w:rsidR="00900FE9" w:rsidRPr="00900FE9" w:rsidRDefault="00900FE9" w:rsidP="00900FE9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1° Juzgado del Trabajo Santiago</w:t>
            </w:r>
          </w:p>
        </w:tc>
        <w:tc>
          <w:tcPr>
            <w:tcW w:w="1417" w:type="dxa"/>
            <w:vAlign w:val="center"/>
          </w:tcPr>
          <w:p w14:paraId="34506B9F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134" w:type="dxa"/>
            <w:vAlign w:val="center"/>
          </w:tcPr>
          <w:p w14:paraId="0C3D9239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01-02-2022</w:t>
            </w:r>
          </w:p>
        </w:tc>
        <w:tc>
          <w:tcPr>
            <w:tcW w:w="2410" w:type="dxa"/>
            <w:vAlign w:val="center"/>
          </w:tcPr>
          <w:p w14:paraId="311F57EB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Informe cartera </w:t>
            </w:r>
            <w:proofErr w:type="spellStart"/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isapre</w:t>
            </w:r>
            <w:proofErr w:type="spellEnd"/>
          </w:p>
        </w:tc>
        <w:tc>
          <w:tcPr>
            <w:tcW w:w="2835" w:type="dxa"/>
            <w:vAlign w:val="center"/>
          </w:tcPr>
          <w:p w14:paraId="1A7CA997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Pendiente</w:t>
            </w:r>
          </w:p>
        </w:tc>
      </w:tr>
      <w:tr w:rsidR="00900FE9" w:rsidRPr="00900FE9" w14:paraId="7D2A5386" w14:textId="77777777" w:rsidTr="00E056D8">
        <w:trPr>
          <w:gridAfter w:val="1"/>
          <w:wAfter w:w="181" w:type="dxa"/>
          <w:trHeight w:val="397"/>
        </w:trPr>
        <w:tc>
          <w:tcPr>
            <w:tcW w:w="1413" w:type="dxa"/>
            <w:vAlign w:val="center"/>
          </w:tcPr>
          <w:p w14:paraId="2385271A" w14:textId="77777777" w:rsidR="00900FE9" w:rsidRPr="00900FE9" w:rsidRDefault="00900FE9" w:rsidP="00900FE9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1° Juzgado del Trabajo Santiago</w:t>
            </w:r>
          </w:p>
        </w:tc>
        <w:tc>
          <w:tcPr>
            <w:tcW w:w="1417" w:type="dxa"/>
            <w:vAlign w:val="center"/>
          </w:tcPr>
          <w:p w14:paraId="4639D18F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1134" w:type="dxa"/>
            <w:vAlign w:val="center"/>
          </w:tcPr>
          <w:p w14:paraId="33292EDF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01-02-2022</w:t>
            </w:r>
          </w:p>
        </w:tc>
        <w:tc>
          <w:tcPr>
            <w:tcW w:w="2410" w:type="dxa"/>
            <w:vAlign w:val="center"/>
          </w:tcPr>
          <w:p w14:paraId="4DF7E545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Informe agentes de venta </w:t>
            </w:r>
            <w:proofErr w:type="spellStart"/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isapre</w:t>
            </w:r>
            <w:proofErr w:type="spellEnd"/>
          </w:p>
        </w:tc>
        <w:tc>
          <w:tcPr>
            <w:tcW w:w="2835" w:type="dxa"/>
            <w:vAlign w:val="center"/>
          </w:tcPr>
          <w:p w14:paraId="3A23741D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Pendiente</w:t>
            </w:r>
          </w:p>
        </w:tc>
      </w:tr>
      <w:tr w:rsidR="00900FE9" w:rsidRPr="00900FE9" w14:paraId="65EEF1C0" w14:textId="77777777" w:rsidTr="00E056D8">
        <w:trPr>
          <w:gridAfter w:val="1"/>
          <w:wAfter w:w="181" w:type="dxa"/>
          <w:trHeight w:val="397"/>
        </w:trPr>
        <w:tc>
          <w:tcPr>
            <w:tcW w:w="1413" w:type="dxa"/>
            <w:vAlign w:val="center"/>
          </w:tcPr>
          <w:p w14:paraId="5BD33776" w14:textId="77777777" w:rsidR="00900FE9" w:rsidRPr="00900FE9" w:rsidRDefault="00900FE9" w:rsidP="00900FE9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1° Juzgado del Trabajo Santiago</w:t>
            </w:r>
          </w:p>
        </w:tc>
        <w:tc>
          <w:tcPr>
            <w:tcW w:w="1417" w:type="dxa"/>
            <w:vAlign w:val="center"/>
          </w:tcPr>
          <w:p w14:paraId="51038667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2628</w:t>
            </w:r>
          </w:p>
        </w:tc>
        <w:tc>
          <w:tcPr>
            <w:tcW w:w="1134" w:type="dxa"/>
            <w:vAlign w:val="center"/>
          </w:tcPr>
          <w:p w14:paraId="0F4803C6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24-02-2022</w:t>
            </w:r>
          </w:p>
        </w:tc>
        <w:tc>
          <w:tcPr>
            <w:tcW w:w="2410" w:type="dxa"/>
            <w:vAlign w:val="center"/>
          </w:tcPr>
          <w:p w14:paraId="58C57B0D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Informe Licencias medicas</w:t>
            </w:r>
          </w:p>
        </w:tc>
        <w:tc>
          <w:tcPr>
            <w:tcW w:w="2835" w:type="dxa"/>
            <w:vAlign w:val="center"/>
          </w:tcPr>
          <w:p w14:paraId="2B0E7D70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Pendiente</w:t>
            </w:r>
          </w:p>
        </w:tc>
      </w:tr>
      <w:tr w:rsidR="00900FE9" w:rsidRPr="00900FE9" w14:paraId="06CC833F" w14:textId="77777777" w:rsidTr="00E056D8">
        <w:trPr>
          <w:gridAfter w:val="1"/>
          <w:wAfter w:w="181" w:type="dxa"/>
          <w:trHeight w:val="397"/>
        </w:trPr>
        <w:tc>
          <w:tcPr>
            <w:tcW w:w="1413" w:type="dxa"/>
            <w:vAlign w:val="center"/>
          </w:tcPr>
          <w:p w14:paraId="1ABD3835" w14:textId="77777777" w:rsidR="00900FE9" w:rsidRPr="00900FE9" w:rsidRDefault="00900FE9" w:rsidP="00900FE9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1° Juzgado del Trabajo Santiago</w:t>
            </w:r>
          </w:p>
        </w:tc>
        <w:tc>
          <w:tcPr>
            <w:tcW w:w="1417" w:type="dxa"/>
            <w:vAlign w:val="center"/>
          </w:tcPr>
          <w:p w14:paraId="6821FA7B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2651</w:t>
            </w:r>
          </w:p>
        </w:tc>
        <w:tc>
          <w:tcPr>
            <w:tcW w:w="1134" w:type="dxa"/>
            <w:vAlign w:val="center"/>
          </w:tcPr>
          <w:p w14:paraId="7A93277B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24-02-2022</w:t>
            </w:r>
          </w:p>
        </w:tc>
        <w:tc>
          <w:tcPr>
            <w:tcW w:w="2410" w:type="dxa"/>
            <w:vAlign w:val="center"/>
          </w:tcPr>
          <w:p w14:paraId="7A5EA1FA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Informe Licencias medicas</w:t>
            </w:r>
          </w:p>
        </w:tc>
        <w:tc>
          <w:tcPr>
            <w:tcW w:w="2835" w:type="dxa"/>
            <w:vAlign w:val="center"/>
          </w:tcPr>
          <w:p w14:paraId="1B78DD3F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Pendiente</w:t>
            </w:r>
          </w:p>
        </w:tc>
      </w:tr>
      <w:tr w:rsidR="00900FE9" w:rsidRPr="00900FE9" w14:paraId="42EDC3A2" w14:textId="77777777" w:rsidTr="00E056D8">
        <w:trPr>
          <w:gridAfter w:val="1"/>
          <w:wAfter w:w="181" w:type="dxa"/>
          <w:trHeight w:val="397"/>
        </w:trPr>
        <w:tc>
          <w:tcPr>
            <w:tcW w:w="1413" w:type="dxa"/>
            <w:vAlign w:val="center"/>
          </w:tcPr>
          <w:p w14:paraId="6ED3B4B1" w14:textId="77777777" w:rsidR="00900FE9" w:rsidRPr="00900FE9" w:rsidRDefault="00900FE9" w:rsidP="00900FE9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6° Juzgado Civil Santiago</w:t>
            </w:r>
          </w:p>
        </w:tc>
        <w:tc>
          <w:tcPr>
            <w:tcW w:w="1417" w:type="dxa"/>
            <w:vAlign w:val="center"/>
          </w:tcPr>
          <w:p w14:paraId="4AC7DBF7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2682</w:t>
            </w:r>
          </w:p>
        </w:tc>
        <w:tc>
          <w:tcPr>
            <w:tcW w:w="1134" w:type="dxa"/>
            <w:vAlign w:val="center"/>
          </w:tcPr>
          <w:p w14:paraId="704E81B2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25-02-2022</w:t>
            </w:r>
          </w:p>
        </w:tc>
        <w:tc>
          <w:tcPr>
            <w:tcW w:w="2410" w:type="dxa"/>
            <w:vAlign w:val="center"/>
          </w:tcPr>
          <w:p w14:paraId="0ED28A3F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Informe sentencia juicio arbitral</w:t>
            </w:r>
          </w:p>
        </w:tc>
        <w:tc>
          <w:tcPr>
            <w:tcW w:w="2835" w:type="dxa"/>
            <w:vAlign w:val="center"/>
          </w:tcPr>
          <w:p w14:paraId="3E0E3AAD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Pendiente</w:t>
            </w:r>
          </w:p>
        </w:tc>
      </w:tr>
      <w:tr w:rsidR="00900FE9" w:rsidRPr="00900FE9" w14:paraId="2EC54608" w14:textId="77777777" w:rsidTr="00E056D8">
        <w:trPr>
          <w:gridAfter w:val="1"/>
          <w:wAfter w:w="181" w:type="dxa"/>
          <w:trHeight w:val="397"/>
        </w:trPr>
        <w:tc>
          <w:tcPr>
            <w:tcW w:w="1413" w:type="dxa"/>
            <w:vAlign w:val="center"/>
          </w:tcPr>
          <w:p w14:paraId="3676EDF3" w14:textId="77777777" w:rsidR="00900FE9" w:rsidRPr="00900FE9" w:rsidRDefault="00900FE9" w:rsidP="00900FE9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2° Juzgado de San Bernardo</w:t>
            </w:r>
          </w:p>
        </w:tc>
        <w:tc>
          <w:tcPr>
            <w:tcW w:w="1417" w:type="dxa"/>
            <w:vAlign w:val="center"/>
          </w:tcPr>
          <w:p w14:paraId="0B9363CA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2712</w:t>
            </w:r>
          </w:p>
        </w:tc>
        <w:tc>
          <w:tcPr>
            <w:tcW w:w="1134" w:type="dxa"/>
            <w:vAlign w:val="center"/>
          </w:tcPr>
          <w:p w14:paraId="3067EE10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25-02-2022</w:t>
            </w:r>
          </w:p>
        </w:tc>
        <w:tc>
          <w:tcPr>
            <w:tcW w:w="2410" w:type="dxa"/>
            <w:vAlign w:val="center"/>
          </w:tcPr>
          <w:p w14:paraId="1E249FB3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Informe por reclamo</w:t>
            </w:r>
          </w:p>
        </w:tc>
        <w:tc>
          <w:tcPr>
            <w:tcW w:w="2835" w:type="dxa"/>
            <w:vAlign w:val="center"/>
          </w:tcPr>
          <w:p w14:paraId="7E0F5F3B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Pendiente</w:t>
            </w:r>
          </w:p>
        </w:tc>
      </w:tr>
      <w:tr w:rsidR="00900FE9" w:rsidRPr="00900FE9" w14:paraId="5A21E7B0" w14:textId="77777777" w:rsidTr="00E056D8">
        <w:trPr>
          <w:gridAfter w:val="1"/>
          <w:wAfter w:w="181" w:type="dxa"/>
          <w:trHeight w:val="397"/>
        </w:trPr>
        <w:tc>
          <w:tcPr>
            <w:tcW w:w="1413" w:type="dxa"/>
            <w:vAlign w:val="center"/>
          </w:tcPr>
          <w:p w14:paraId="611C7473" w14:textId="77777777" w:rsidR="00900FE9" w:rsidRPr="00900FE9" w:rsidRDefault="00900FE9" w:rsidP="00900FE9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Consulado General del Perú</w:t>
            </w:r>
          </w:p>
        </w:tc>
        <w:tc>
          <w:tcPr>
            <w:tcW w:w="1417" w:type="dxa"/>
            <w:vAlign w:val="center"/>
          </w:tcPr>
          <w:p w14:paraId="1BAC4DED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2436</w:t>
            </w:r>
          </w:p>
        </w:tc>
        <w:tc>
          <w:tcPr>
            <w:tcW w:w="1134" w:type="dxa"/>
            <w:vAlign w:val="center"/>
          </w:tcPr>
          <w:p w14:paraId="3C363106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18-02-2022</w:t>
            </w:r>
          </w:p>
        </w:tc>
        <w:tc>
          <w:tcPr>
            <w:tcW w:w="2410" w:type="dxa"/>
            <w:vAlign w:val="center"/>
          </w:tcPr>
          <w:p w14:paraId="0603884D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Informe por reclamo</w:t>
            </w:r>
          </w:p>
        </w:tc>
        <w:tc>
          <w:tcPr>
            <w:tcW w:w="2835" w:type="dxa"/>
            <w:vAlign w:val="center"/>
          </w:tcPr>
          <w:p w14:paraId="5090B2A3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Pendiente</w:t>
            </w:r>
          </w:p>
        </w:tc>
      </w:tr>
      <w:tr w:rsidR="00900FE9" w:rsidRPr="00900FE9" w14:paraId="46698932" w14:textId="77777777" w:rsidTr="00E056D8">
        <w:trPr>
          <w:gridAfter w:val="1"/>
          <w:wAfter w:w="181" w:type="dxa"/>
          <w:trHeight w:val="397"/>
        </w:trPr>
        <w:tc>
          <w:tcPr>
            <w:tcW w:w="1413" w:type="dxa"/>
            <w:vAlign w:val="center"/>
          </w:tcPr>
          <w:p w14:paraId="61C227EC" w14:textId="77777777" w:rsidR="00900FE9" w:rsidRPr="00900FE9" w:rsidRDefault="00900FE9" w:rsidP="00900FE9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Consejo para la Transparencia</w:t>
            </w:r>
          </w:p>
        </w:tc>
        <w:tc>
          <w:tcPr>
            <w:tcW w:w="1417" w:type="dxa"/>
            <w:vAlign w:val="center"/>
          </w:tcPr>
          <w:p w14:paraId="70827288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Oficio N° E3193</w:t>
            </w:r>
          </w:p>
        </w:tc>
        <w:tc>
          <w:tcPr>
            <w:tcW w:w="1134" w:type="dxa"/>
            <w:vAlign w:val="center"/>
          </w:tcPr>
          <w:p w14:paraId="5770B787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17-02-2020</w:t>
            </w:r>
          </w:p>
        </w:tc>
        <w:tc>
          <w:tcPr>
            <w:tcW w:w="2410" w:type="dxa"/>
            <w:vAlign w:val="center"/>
          </w:tcPr>
          <w:p w14:paraId="1A3D9415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Informe de amparo </w:t>
            </w:r>
          </w:p>
        </w:tc>
        <w:tc>
          <w:tcPr>
            <w:tcW w:w="2835" w:type="dxa"/>
            <w:vAlign w:val="center"/>
          </w:tcPr>
          <w:p w14:paraId="47669B88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Pendiente decisión del CPLT</w:t>
            </w:r>
          </w:p>
        </w:tc>
      </w:tr>
      <w:tr w:rsidR="00900FE9" w:rsidRPr="00900FE9" w14:paraId="180D363D" w14:textId="77777777" w:rsidTr="00E056D8">
        <w:trPr>
          <w:gridAfter w:val="1"/>
          <w:wAfter w:w="181" w:type="dxa"/>
          <w:trHeight w:val="397"/>
        </w:trPr>
        <w:tc>
          <w:tcPr>
            <w:tcW w:w="1413" w:type="dxa"/>
            <w:vAlign w:val="center"/>
          </w:tcPr>
          <w:p w14:paraId="59C1265E" w14:textId="77777777" w:rsidR="00900FE9" w:rsidRPr="00900FE9" w:rsidRDefault="00900FE9" w:rsidP="00900FE9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Consejo para la Transparencia</w:t>
            </w:r>
          </w:p>
        </w:tc>
        <w:tc>
          <w:tcPr>
            <w:tcW w:w="1417" w:type="dxa"/>
            <w:vAlign w:val="center"/>
          </w:tcPr>
          <w:p w14:paraId="61E9D0DE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Oficio N° E2874</w:t>
            </w:r>
          </w:p>
        </w:tc>
        <w:tc>
          <w:tcPr>
            <w:tcW w:w="1134" w:type="dxa"/>
            <w:vAlign w:val="center"/>
          </w:tcPr>
          <w:p w14:paraId="61FEC3FD" w14:textId="77777777" w:rsidR="00900FE9" w:rsidRPr="00900FE9" w:rsidRDefault="00900FE9" w:rsidP="00900FE9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11-02-2022</w:t>
            </w:r>
          </w:p>
        </w:tc>
        <w:tc>
          <w:tcPr>
            <w:tcW w:w="2410" w:type="dxa"/>
            <w:vAlign w:val="center"/>
          </w:tcPr>
          <w:p w14:paraId="05B1BDF8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Informe de amparo </w:t>
            </w:r>
          </w:p>
        </w:tc>
        <w:tc>
          <w:tcPr>
            <w:tcW w:w="2835" w:type="dxa"/>
            <w:vAlign w:val="center"/>
          </w:tcPr>
          <w:p w14:paraId="0ED18CA4" w14:textId="77777777" w:rsidR="00900FE9" w:rsidRPr="00900FE9" w:rsidRDefault="00900FE9" w:rsidP="00900FE9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00FE9">
              <w:rPr>
                <w:rFonts w:ascii="Segoe UI" w:hAnsi="Segoe UI" w:cs="Segoe UI"/>
                <w:color w:val="000000"/>
                <w:sz w:val="16"/>
                <w:szCs w:val="16"/>
              </w:rPr>
              <w:t>Pendiente decisión del CPLT</w:t>
            </w:r>
          </w:p>
        </w:tc>
      </w:tr>
    </w:tbl>
    <w:p w14:paraId="4DE680A6" w14:textId="77777777" w:rsidR="006C131F" w:rsidRPr="00900FE9" w:rsidRDefault="006C131F" w:rsidP="008343FA">
      <w:pPr>
        <w:pStyle w:val="Prrafodelista"/>
        <w:ind w:left="720"/>
        <w:rPr>
          <w:rFonts w:ascii="Segoe UI" w:hAnsi="Segoe UI" w:cs="Segoe UI"/>
          <w:i/>
          <w:sz w:val="16"/>
          <w:szCs w:val="16"/>
        </w:rPr>
      </w:pPr>
    </w:p>
    <w:p w14:paraId="1EE24CE1" w14:textId="77777777" w:rsidR="00714951" w:rsidRDefault="00714951" w:rsidP="008343FA">
      <w:pPr>
        <w:pStyle w:val="Prrafodelista"/>
        <w:ind w:left="720"/>
        <w:rPr>
          <w:rFonts w:ascii="Verdana" w:hAnsi="Verdana"/>
          <w:i/>
          <w:sz w:val="20"/>
          <w:szCs w:val="20"/>
        </w:rPr>
      </w:pPr>
    </w:p>
    <w:p w14:paraId="6AAC0EC8" w14:textId="77777777" w:rsidR="00714951" w:rsidRDefault="00714951" w:rsidP="008343FA">
      <w:pPr>
        <w:pStyle w:val="Prrafodelista"/>
        <w:ind w:left="720"/>
        <w:rPr>
          <w:rFonts w:ascii="Verdana" w:hAnsi="Verdana"/>
          <w:i/>
          <w:sz w:val="20"/>
          <w:szCs w:val="20"/>
        </w:rPr>
      </w:pPr>
    </w:p>
    <w:p w14:paraId="65BFED97" w14:textId="77777777" w:rsidR="00714951" w:rsidRDefault="00714951" w:rsidP="008343FA">
      <w:pPr>
        <w:pStyle w:val="Prrafodelista"/>
        <w:ind w:left="720"/>
        <w:rPr>
          <w:rFonts w:ascii="Verdana" w:hAnsi="Verdana"/>
          <w:i/>
          <w:sz w:val="20"/>
          <w:szCs w:val="20"/>
        </w:rPr>
      </w:pPr>
    </w:p>
    <w:p w14:paraId="0F0A9905" w14:textId="77777777" w:rsidR="00714951" w:rsidRDefault="00714951" w:rsidP="008343FA">
      <w:pPr>
        <w:pStyle w:val="Prrafodelista"/>
        <w:ind w:left="720"/>
        <w:rPr>
          <w:rFonts w:ascii="Verdana" w:hAnsi="Verdana"/>
          <w:i/>
          <w:sz w:val="20"/>
          <w:szCs w:val="20"/>
        </w:rPr>
      </w:pPr>
    </w:p>
    <w:p w14:paraId="249CFC28" w14:textId="77777777" w:rsidR="00714951" w:rsidRDefault="00714951" w:rsidP="008343FA">
      <w:pPr>
        <w:pStyle w:val="Prrafodelista"/>
        <w:ind w:left="720"/>
        <w:rPr>
          <w:rFonts w:ascii="Verdana" w:hAnsi="Verdana"/>
          <w:i/>
          <w:sz w:val="20"/>
          <w:szCs w:val="20"/>
        </w:rPr>
      </w:pPr>
    </w:p>
    <w:p w14:paraId="35824BDF" w14:textId="77777777" w:rsidR="00714951" w:rsidRDefault="00714951" w:rsidP="008343FA">
      <w:pPr>
        <w:pStyle w:val="Prrafodelista"/>
        <w:ind w:left="720"/>
        <w:rPr>
          <w:rFonts w:ascii="Verdana" w:hAnsi="Verdana"/>
          <w:i/>
          <w:sz w:val="20"/>
          <w:szCs w:val="20"/>
        </w:rPr>
      </w:pPr>
    </w:p>
    <w:p w14:paraId="62A56C79" w14:textId="77777777" w:rsidR="00714951" w:rsidRDefault="00714951" w:rsidP="008343FA">
      <w:pPr>
        <w:pStyle w:val="Prrafodelista"/>
        <w:ind w:left="720"/>
        <w:rPr>
          <w:rFonts w:ascii="Verdana" w:hAnsi="Verdana"/>
          <w:i/>
          <w:sz w:val="20"/>
          <w:szCs w:val="20"/>
        </w:rPr>
      </w:pPr>
    </w:p>
    <w:p w14:paraId="7F3F3C37" w14:textId="77777777" w:rsidR="00714951" w:rsidRDefault="00714951" w:rsidP="008343FA">
      <w:pPr>
        <w:pStyle w:val="Prrafodelista"/>
        <w:ind w:left="720"/>
        <w:rPr>
          <w:rFonts w:ascii="Verdana" w:hAnsi="Verdana"/>
          <w:i/>
          <w:sz w:val="20"/>
          <w:szCs w:val="20"/>
        </w:rPr>
      </w:pPr>
    </w:p>
    <w:tbl>
      <w:tblPr>
        <w:tblStyle w:val="Tablaconcuadrcula"/>
        <w:tblW w:w="10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10187"/>
      </w:tblGrid>
      <w:tr w:rsidR="00A72104" w:rsidRPr="00392AB6" w14:paraId="72175FAB" w14:textId="77777777" w:rsidTr="00993EF2">
        <w:trPr>
          <w:trHeight w:val="579"/>
        </w:trPr>
        <w:tc>
          <w:tcPr>
            <w:tcW w:w="10187" w:type="dxa"/>
            <w:shd w:val="clear" w:color="auto" w:fill="0070C0"/>
            <w:vAlign w:val="center"/>
          </w:tcPr>
          <w:p w14:paraId="37F5F727" w14:textId="77777777" w:rsidR="00A72104" w:rsidRPr="00392AB6" w:rsidRDefault="00A72104" w:rsidP="008054AE">
            <w:pPr>
              <w:pStyle w:val="Ttulo1"/>
              <w:numPr>
                <w:ilvl w:val="0"/>
                <w:numId w:val="5"/>
              </w:numPr>
              <w:outlineLvl w:val="0"/>
              <w:rPr>
                <w:rFonts w:ascii="Verdana" w:eastAsia="Times New Roman" w:hAnsi="Verdana" w:cs="Tahoma"/>
                <w:b/>
                <w:color w:val="FFFFFF"/>
                <w:lang w:val="es-MX" w:eastAsia="es-ES"/>
              </w:rPr>
            </w:pPr>
            <w:bookmarkStart w:id="16" w:name="_Toc93578711"/>
            <w:r w:rsidRPr="00F42A5E">
              <w:rPr>
                <w:rFonts w:ascii="Segoe UI" w:eastAsia="Times New Roman" w:hAnsi="Segoe UI" w:cs="Segoe UI"/>
                <w:b/>
                <w:color w:val="FFFFFF" w:themeColor="background1"/>
                <w:sz w:val="26"/>
                <w:szCs w:val="26"/>
                <w:lang w:val="es-MX" w:eastAsia="es-ES"/>
              </w:rPr>
              <w:t>Área Administrativa</w:t>
            </w:r>
            <w:bookmarkEnd w:id="16"/>
          </w:p>
        </w:tc>
      </w:tr>
    </w:tbl>
    <w:p w14:paraId="05BE0E6C" w14:textId="77777777" w:rsidR="00A72104" w:rsidRPr="00A72104" w:rsidRDefault="00A72104" w:rsidP="00A72104">
      <w:pPr>
        <w:jc w:val="both"/>
        <w:rPr>
          <w:rFonts w:ascii="Verdana" w:hAnsi="Verdana"/>
          <w:b/>
          <w:sz w:val="20"/>
          <w:szCs w:val="20"/>
        </w:rPr>
      </w:pPr>
    </w:p>
    <w:p w14:paraId="673BFCE7" w14:textId="77777777" w:rsidR="00A72104" w:rsidRPr="00797BC5" w:rsidRDefault="00A72104" w:rsidP="0077006C">
      <w:pPr>
        <w:pStyle w:val="Ttulo2"/>
        <w:numPr>
          <w:ilvl w:val="0"/>
          <w:numId w:val="14"/>
        </w:numPr>
        <w:rPr>
          <w:rFonts w:ascii="Segoe UI" w:hAnsi="Segoe UI" w:cs="Segoe UI"/>
          <w:b/>
          <w:color w:val="auto"/>
          <w:sz w:val="22"/>
        </w:rPr>
      </w:pPr>
      <w:bookmarkStart w:id="17" w:name="_Toc93578712"/>
      <w:r w:rsidRPr="00797BC5">
        <w:rPr>
          <w:rFonts w:ascii="Segoe UI" w:hAnsi="Segoe UI" w:cs="Segoe UI"/>
          <w:b/>
          <w:color w:val="auto"/>
          <w:sz w:val="22"/>
        </w:rPr>
        <w:t xml:space="preserve">Listado de documentos numerados y recibidos por la Oficina de Partes al </w:t>
      </w:r>
      <w:r w:rsidR="00F15863" w:rsidRPr="00797BC5">
        <w:rPr>
          <w:rFonts w:ascii="Segoe UI" w:hAnsi="Segoe UI" w:cs="Segoe UI"/>
          <w:b/>
          <w:color w:val="auto"/>
          <w:sz w:val="22"/>
        </w:rPr>
        <w:t>28</w:t>
      </w:r>
      <w:r w:rsidRPr="00797BC5">
        <w:rPr>
          <w:rFonts w:ascii="Segoe UI" w:hAnsi="Segoe UI" w:cs="Segoe UI"/>
          <w:b/>
          <w:color w:val="auto"/>
          <w:sz w:val="22"/>
        </w:rPr>
        <w:t xml:space="preserve"> de </w:t>
      </w:r>
      <w:r w:rsidR="00F15863" w:rsidRPr="00797BC5">
        <w:rPr>
          <w:rFonts w:ascii="Segoe UI" w:hAnsi="Segoe UI" w:cs="Segoe UI"/>
          <w:b/>
          <w:color w:val="auto"/>
          <w:sz w:val="22"/>
        </w:rPr>
        <w:t>febrero de 2021</w:t>
      </w:r>
      <w:r w:rsidRPr="00797BC5">
        <w:rPr>
          <w:rFonts w:ascii="Segoe UI" w:hAnsi="Segoe UI" w:cs="Segoe UI"/>
          <w:b/>
          <w:color w:val="auto"/>
          <w:sz w:val="22"/>
        </w:rPr>
        <w:t>, pendientes de contestar.</w:t>
      </w:r>
      <w:bookmarkEnd w:id="17"/>
    </w:p>
    <w:p w14:paraId="0362288D" w14:textId="77777777" w:rsidR="00F15863" w:rsidRDefault="00F15863" w:rsidP="00F15863">
      <w:pPr>
        <w:pStyle w:val="Prrafodelista"/>
        <w:ind w:left="720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Style w:val="Tablaconcuadrcula"/>
        <w:tblW w:w="9444" w:type="dxa"/>
        <w:tblInd w:w="7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88"/>
        <w:gridCol w:w="1888"/>
        <w:gridCol w:w="1889"/>
        <w:gridCol w:w="1889"/>
        <w:gridCol w:w="1890"/>
      </w:tblGrid>
      <w:tr w:rsidR="00F15863" w14:paraId="735AD282" w14:textId="77777777" w:rsidTr="00D04EA4">
        <w:trPr>
          <w:trHeight w:val="198"/>
        </w:trPr>
        <w:tc>
          <w:tcPr>
            <w:tcW w:w="9444" w:type="dxa"/>
            <w:gridSpan w:val="5"/>
            <w:shd w:val="clear" w:color="auto" w:fill="006699"/>
          </w:tcPr>
          <w:p w14:paraId="67BA5BA6" w14:textId="77777777" w:rsidR="00F15863" w:rsidRPr="00F15863" w:rsidRDefault="00F15863" w:rsidP="00F15863">
            <w:pPr>
              <w:pStyle w:val="Prrafodelista"/>
              <w:ind w:left="0"/>
              <w:jc w:val="center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  <w:t>Nómina de documentos ingresados</w:t>
            </w:r>
          </w:p>
        </w:tc>
      </w:tr>
      <w:tr w:rsidR="00F15863" w14:paraId="5266B7BD" w14:textId="77777777" w:rsidTr="00D04EA4">
        <w:trPr>
          <w:trHeight w:val="407"/>
        </w:trPr>
        <w:tc>
          <w:tcPr>
            <w:tcW w:w="1888" w:type="dxa"/>
            <w:shd w:val="clear" w:color="auto" w:fill="006699"/>
          </w:tcPr>
          <w:p w14:paraId="7E4AB1F2" w14:textId="77777777" w:rsidR="00F15863" w:rsidRPr="00F15863" w:rsidRDefault="00F15863" w:rsidP="00F15863">
            <w:pPr>
              <w:pStyle w:val="Prrafodelista"/>
              <w:ind w:left="0"/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F15863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Institución</w:t>
            </w:r>
          </w:p>
        </w:tc>
        <w:tc>
          <w:tcPr>
            <w:tcW w:w="1888" w:type="dxa"/>
            <w:shd w:val="clear" w:color="auto" w:fill="006699"/>
          </w:tcPr>
          <w:p w14:paraId="12998056" w14:textId="77777777" w:rsidR="00F15863" w:rsidRPr="00F15863" w:rsidRDefault="00F15863" w:rsidP="00F15863">
            <w:pPr>
              <w:pStyle w:val="Prrafodelista"/>
              <w:ind w:left="0"/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 w:rsidRPr="00F15863"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Identificación del documento</w:t>
            </w:r>
          </w:p>
        </w:tc>
        <w:tc>
          <w:tcPr>
            <w:tcW w:w="1889" w:type="dxa"/>
            <w:shd w:val="clear" w:color="auto" w:fill="006699"/>
          </w:tcPr>
          <w:p w14:paraId="25DD1A9E" w14:textId="77777777" w:rsidR="00F15863" w:rsidRPr="00F15863" w:rsidRDefault="00F15863" w:rsidP="00F15863">
            <w:pPr>
              <w:pStyle w:val="Prrafodelista"/>
              <w:ind w:left="0"/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Fecha del documento</w:t>
            </w:r>
          </w:p>
        </w:tc>
        <w:tc>
          <w:tcPr>
            <w:tcW w:w="1889" w:type="dxa"/>
            <w:shd w:val="clear" w:color="auto" w:fill="006699"/>
          </w:tcPr>
          <w:p w14:paraId="2E52DBCB" w14:textId="77777777" w:rsidR="00F15863" w:rsidRPr="00F15863" w:rsidRDefault="00F15863" w:rsidP="00F15863">
            <w:pPr>
              <w:pStyle w:val="Prrafodelista"/>
              <w:ind w:left="0"/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Materia</w:t>
            </w:r>
          </w:p>
        </w:tc>
        <w:tc>
          <w:tcPr>
            <w:tcW w:w="1889" w:type="dxa"/>
            <w:shd w:val="clear" w:color="auto" w:fill="006699"/>
          </w:tcPr>
          <w:p w14:paraId="3BC6BDA8" w14:textId="77777777" w:rsidR="00F15863" w:rsidRPr="00F15863" w:rsidRDefault="00F15863" w:rsidP="00F15863">
            <w:pPr>
              <w:pStyle w:val="Prrafodelista"/>
              <w:ind w:left="0"/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t>Estado</w:t>
            </w:r>
          </w:p>
        </w:tc>
      </w:tr>
      <w:tr w:rsidR="00F15863" w14:paraId="351D353E" w14:textId="77777777" w:rsidTr="00D04EA4">
        <w:trPr>
          <w:trHeight w:val="380"/>
        </w:trPr>
        <w:tc>
          <w:tcPr>
            <w:tcW w:w="1888" w:type="dxa"/>
            <w:vAlign w:val="center"/>
          </w:tcPr>
          <w:p w14:paraId="49A3A21B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8" w:type="dxa"/>
            <w:vAlign w:val="center"/>
          </w:tcPr>
          <w:p w14:paraId="258EB47C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6EAEC83E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4244F280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6A17FBA1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F15863" w14:paraId="67C7AA01" w14:textId="77777777" w:rsidTr="00D04EA4">
        <w:trPr>
          <w:trHeight w:val="380"/>
        </w:trPr>
        <w:tc>
          <w:tcPr>
            <w:tcW w:w="1888" w:type="dxa"/>
            <w:vAlign w:val="center"/>
          </w:tcPr>
          <w:p w14:paraId="3C9058A0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8" w:type="dxa"/>
            <w:vAlign w:val="center"/>
          </w:tcPr>
          <w:p w14:paraId="08A4C872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34AA7A7B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0B299BF3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565075E5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F15863" w14:paraId="55A9B143" w14:textId="77777777" w:rsidTr="00D04EA4">
        <w:trPr>
          <w:trHeight w:val="380"/>
        </w:trPr>
        <w:tc>
          <w:tcPr>
            <w:tcW w:w="1888" w:type="dxa"/>
            <w:vAlign w:val="center"/>
          </w:tcPr>
          <w:p w14:paraId="71D1E411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8" w:type="dxa"/>
            <w:vAlign w:val="center"/>
          </w:tcPr>
          <w:p w14:paraId="1C275C1C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2D05626F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429E0202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42BFDDB8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F15863" w14:paraId="556D171D" w14:textId="77777777" w:rsidTr="00D04EA4">
        <w:trPr>
          <w:trHeight w:val="380"/>
        </w:trPr>
        <w:tc>
          <w:tcPr>
            <w:tcW w:w="1888" w:type="dxa"/>
            <w:vAlign w:val="center"/>
          </w:tcPr>
          <w:p w14:paraId="6A0233E0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8" w:type="dxa"/>
            <w:vAlign w:val="center"/>
          </w:tcPr>
          <w:p w14:paraId="718CFEB9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4915040E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464968DF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09492069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F15863" w14:paraId="05E0CE3A" w14:textId="77777777" w:rsidTr="00D04EA4">
        <w:trPr>
          <w:trHeight w:val="380"/>
        </w:trPr>
        <w:tc>
          <w:tcPr>
            <w:tcW w:w="1888" w:type="dxa"/>
            <w:vAlign w:val="center"/>
          </w:tcPr>
          <w:p w14:paraId="551C8B80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8" w:type="dxa"/>
            <w:vAlign w:val="center"/>
          </w:tcPr>
          <w:p w14:paraId="432090C8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535F15FB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01DB2969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4FD051D9" w14:textId="77777777" w:rsidR="00F15863" w:rsidRPr="00F15863" w:rsidRDefault="00F15863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ED68AB" w14:paraId="70026D92" w14:textId="77777777" w:rsidTr="00D04EA4">
        <w:trPr>
          <w:trHeight w:val="380"/>
        </w:trPr>
        <w:tc>
          <w:tcPr>
            <w:tcW w:w="1888" w:type="dxa"/>
            <w:vAlign w:val="center"/>
          </w:tcPr>
          <w:p w14:paraId="1C5429C4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8" w:type="dxa"/>
            <w:vAlign w:val="center"/>
          </w:tcPr>
          <w:p w14:paraId="63D2FB80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3007394A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202D92EB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0F69FC58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ED68AB" w14:paraId="56709DE3" w14:textId="77777777" w:rsidTr="00D04EA4">
        <w:trPr>
          <w:trHeight w:val="380"/>
        </w:trPr>
        <w:tc>
          <w:tcPr>
            <w:tcW w:w="1888" w:type="dxa"/>
            <w:vAlign w:val="center"/>
          </w:tcPr>
          <w:p w14:paraId="28325D52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8" w:type="dxa"/>
            <w:vAlign w:val="center"/>
          </w:tcPr>
          <w:p w14:paraId="2F32E031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4DCF83A1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2CF98A6F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7C40A115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ED68AB" w14:paraId="02D5B7C3" w14:textId="77777777" w:rsidTr="00D04EA4">
        <w:trPr>
          <w:trHeight w:val="380"/>
        </w:trPr>
        <w:tc>
          <w:tcPr>
            <w:tcW w:w="1888" w:type="dxa"/>
            <w:vAlign w:val="center"/>
          </w:tcPr>
          <w:p w14:paraId="3965DFA9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8" w:type="dxa"/>
            <w:vAlign w:val="center"/>
          </w:tcPr>
          <w:p w14:paraId="14423A34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4BBF8E45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0EC1BB72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3940B7BE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ED68AB" w14:paraId="57534580" w14:textId="77777777" w:rsidTr="00D04EA4">
        <w:trPr>
          <w:trHeight w:val="380"/>
        </w:trPr>
        <w:tc>
          <w:tcPr>
            <w:tcW w:w="1888" w:type="dxa"/>
            <w:vAlign w:val="center"/>
          </w:tcPr>
          <w:p w14:paraId="5BF76F1B" w14:textId="77777777" w:rsidR="00ED68AB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14:paraId="3E6E52A7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8" w:type="dxa"/>
            <w:vAlign w:val="center"/>
          </w:tcPr>
          <w:p w14:paraId="2965941B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38EF9591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5A49B9A2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59637383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ED68AB" w14:paraId="0FC74448" w14:textId="77777777" w:rsidTr="00D04EA4">
        <w:trPr>
          <w:trHeight w:val="380"/>
        </w:trPr>
        <w:tc>
          <w:tcPr>
            <w:tcW w:w="1888" w:type="dxa"/>
            <w:vAlign w:val="center"/>
          </w:tcPr>
          <w:p w14:paraId="309E2255" w14:textId="77777777" w:rsidR="00ED68AB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14:paraId="3D97E0C2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8" w:type="dxa"/>
            <w:vAlign w:val="center"/>
          </w:tcPr>
          <w:p w14:paraId="06965011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4F8A4AA1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075DF402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3A66AB52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ED68AB" w14:paraId="19D8DD5E" w14:textId="77777777" w:rsidTr="00D04EA4">
        <w:trPr>
          <w:trHeight w:val="380"/>
        </w:trPr>
        <w:tc>
          <w:tcPr>
            <w:tcW w:w="1888" w:type="dxa"/>
            <w:vAlign w:val="center"/>
          </w:tcPr>
          <w:p w14:paraId="6A932950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8" w:type="dxa"/>
            <w:vAlign w:val="center"/>
          </w:tcPr>
          <w:p w14:paraId="2AA4D3E1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10613535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7C42FD41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30FAA000" w14:textId="77777777" w:rsidR="00ED68AB" w:rsidRPr="00F15863" w:rsidRDefault="00ED68AB" w:rsidP="00F15863">
            <w:pPr>
              <w:pStyle w:val="Prrafodelista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</w:tbl>
    <w:p w14:paraId="2FB12FEC" w14:textId="77777777" w:rsidR="00F15863" w:rsidRDefault="00F15863" w:rsidP="00F15863">
      <w:pPr>
        <w:pStyle w:val="Prrafodelista"/>
        <w:ind w:left="720"/>
        <w:jc w:val="both"/>
        <w:rPr>
          <w:rFonts w:ascii="Segoe UI" w:hAnsi="Segoe UI" w:cs="Segoe UI"/>
          <w:b/>
          <w:sz w:val="20"/>
          <w:szCs w:val="20"/>
        </w:rPr>
      </w:pPr>
    </w:p>
    <w:p w14:paraId="3B88433B" w14:textId="77777777" w:rsidR="00CE727A" w:rsidRDefault="00CE727A" w:rsidP="00CE727A">
      <w:pPr>
        <w:pStyle w:val="Prrafodelista"/>
        <w:jc w:val="both"/>
        <w:rPr>
          <w:rFonts w:ascii="Segoe UI" w:hAnsi="Segoe UI" w:cs="Segoe UI"/>
          <w:sz w:val="16"/>
          <w:szCs w:val="20"/>
          <w:highlight w:val="cyan"/>
        </w:rPr>
      </w:pPr>
    </w:p>
    <w:p w14:paraId="758807BF" w14:textId="77777777" w:rsidR="00DA3197" w:rsidRDefault="00DA3197" w:rsidP="00A72104">
      <w:pPr>
        <w:pStyle w:val="Prrafodelista"/>
        <w:ind w:left="720"/>
        <w:jc w:val="both"/>
        <w:rPr>
          <w:rFonts w:ascii="Segoe UI" w:hAnsi="Segoe UI" w:cs="Segoe UI"/>
          <w:sz w:val="18"/>
        </w:rPr>
      </w:pPr>
    </w:p>
    <w:p w14:paraId="7E9E1801" w14:textId="77777777" w:rsidR="00ED68AB" w:rsidRDefault="00ED68AB" w:rsidP="00A72104">
      <w:pPr>
        <w:pStyle w:val="Prrafodelista"/>
        <w:ind w:left="720"/>
        <w:jc w:val="both"/>
        <w:rPr>
          <w:rFonts w:ascii="Segoe UI" w:hAnsi="Segoe UI" w:cs="Segoe UI"/>
          <w:sz w:val="18"/>
        </w:rPr>
      </w:pPr>
    </w:p>
    <w:p w14:paraId="120BD4AE" w14:textId="77777777" w:rsidR="005D03E3" w:rsidRDefault="005D03E3">
      <w:pPr>
        <w:rPr>
          <w:rFonts w:ascii="Verdana" w:hAnsi="Verdana"/>
          <w:sz w:val="20"/>
          <w:szCs w:val="20"/>
        </w:rPr>
      </w:pPr>
    </w:p>
    <w:tbl>
      <w:tblPr>
        <w:tblStyle w:val="Tablaconcuadrcula"/>
        <w:tblW w:w="10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10234"/>
      </w:tblGrid>
      <w:tr w:rsidR="00D45473" w:rsidRPr="00392AB6" w14:paraId="4B5AA006" w14:textId="77777777" w:rsidTr="00D04EA4">
        <w:trPr>
          <w:trHeight w:val="646"/>
        </w:trPr>
        <w:tc>
          <w:tcPr>
            <w:tcW w:w="10234" w:type="dxa"/>
            <w:shd w:val="clear" w:color="auto" w:fill="0070C0"/>
          </w:tcPr>
          <w:p w14:paraId="6AEAC37E" w14:textId="77777777" w:rsidR="00D45473" w:rsidRPr="00392AB6" w:rsidRDefault="00D45473" w:rsidP="008054AE">
            <w:pPr>
              <w:pStyle w:val="Ttulo1"/>
              <w:numPr>
                <w:ilvl w:val="0"/>
                <w:numId w:val="5"/>
              </w:numPr>
              <w:ind w:left="602"/>
              <w:outlineLvl w:val="0"/>
              <w:rPr>
                <w:rFonts w:ascii="Verdana" w:eastAsia="Times New Roman" w:hAnsi="Verdana" w:cs="Tahoma"/>
                <w:b/>
                <w:color w:val="FFFFFF"/>
                <w:lang w:val="es-MX" w:eastAsia="es-ES"/>
              </w:rPr>
            </w:pPr>
            <w:bookmarkStart w:id="18" w:name="_Toc93578714"/>
            <w:r w:rsidRPr="00F42A5E">
              <w:rPr>
                <w:rFonts w:ascii="Segoe UI" w:eastAsia="Times New Roman" w:hAnsi="Segoe UI" w:cs="Segoe UI"/>
                <w:b/>
                <w:color w:val="FFFFFF" w:themeColor="background1"/>
                <w:sz w:val="26"/>
                <w:szCs w:val="26"/>
                <w:lang w:val="es-MX" w:eastAsia="es-ES"/>
              </w:rPr>
              <w:t xml:space="preserve">Área </w:t>
            </w:r>
            <w:r w:rsidR="00786B70" w:rsidRPr="00F42A5E">
              <w:rPr>
                <w:rFonts w:ascii="Segoe UI" w:eastAsia="Times New Roman" w:hAnsi="Segoe UI" w:cs="Segoe UI"/>
                <w:b/>
                <w:color w:val="FFFFFF" w:themeColor="background1"/>
                <w:sz w:val="26"/>
                <w:szCs w:val="26"/>
                <w:lang w:val="es-MX" w:eastAsia="es-ES"/>
              </w:rPr>
              <w:t>de Participación Ciudadana</w:t>
            </w:r>
            <w:bookmarkEnd w:id="18"/>
          </w:p>
        </w:tc>
      </w:tr>
    </w:tbl>
    <w:p w14:paraId="6EB9EBB4" w14:textId="77777777" w:rsidR="00A72104" w:rsidRDefault="00A72104" w:rsidP="006272E7">
      <w:pPr>
        <w:jc w:val="both"/>
        <w:rPr>
          <w:rFonts w:ascii="Verdana" w:hAnsi="Verdana"/>
          <w:sz w:val="20"/>
          <w:szCs w:val="20"/>
        </w:rPr>
      </w:pPr>
    </w:p>
    <w:p w14:paraId="6D945D50" w14:textId="77777777" w:rsidR="00F71DDB" w:rsidRPr="00F71DDB" w:rsidRDefault="00F83DBB" w:rsidP="00786B70">
      <w:pPr>
        <w:pStyle w:val="Prrafodelista"/>
        <w:ind w:left="720"/>
        <w:jc w:val="both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No aplica</w:t>
      </w:r>
    </w:p>
    <w:p w14:paraId="6FCCA8E4" w14:textId="77777777" w:rsidR="00C46B12" w:rsidRDefault="00C46B12" w:rsidP="00377607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10037"/>
      </w:tblGrid>
      <w:tr w:rsidR="00377607" w:rsidRPr="00392AB6" w14:paraId="30E92712" w14:textId="77777777" w:rsidTr="00D04EA4">
        <w:trPr>
          <w:trHeight w:val="166"/>
        </w:trPr>
        <w:tc>
          <w:tcPr>
            <w:tcW w:w="10037" w:type="dxa"/>
            <w:shd w:val="clear" w:color="auto" w:fill="0070C0"/>
          </w:tcPr>
          <w:p w14:paraId="19782326" w14:textId="77777777" w:rsidR="00377607" w:rsidRPr="00392AB6" w:rsidRDefault="00512CA9" w:rsidP="008054AE">
            <w:pPr>
              <w:pStyle w:val="Ttulo1"/>
              <w:numPr>
                <w:ilvl w:val="0"/>
                <w:numId w:val="5"/>
              </w:numPr>
              <w:ind w:left="602"/>
              <w:outlineLvl w:val="0"/>
              <w:rPr>
                <w:rFonts w:ascii="Verdana" w:eastAsia="Times New Roman" w:hAnsi="Verdana" w:cs="Tahoma"/>
                <w:b/>
                <w:color w:val="FFFFFF"/>
                <w:lang w:val="es-MX" w:eastAsia="es-ES"/>
              </w:rPr>
            </w:pPr>
            <w:bookmarkStart w:id="19" w:name="_Toc93578716"/>
            <w:r w:rsidRPr="00F42A5E">
              <w:rPr>
                <w:rFonts w:ascii="Segoe UI" w:eastAsia="Times New Roman" w:hAnsi="Segoe UI" w:cs="Segoe UI"/>
                <w:b/>
                <w:color w:val="FFFFFF" w:themeColor="background1"/>
                <w:sz w:val="26"/>
                <w:szCs w:val="26"/>
                <w:lang w:val="es-MX" w:eastAsia="es-ES"/>
              </w:rPr>
              <w:t>Área de Auditoría Interna</w:t>
            </w:r>
            <w:bookmarkEnd w:id="19"/>
          </w:p>
        </w:tc>
      </w:tr>
    </w:tbl>
    <w:p w14:paraId="7B8CB534" w14:textId="77777777" w:rsidR="00377607" w:rsidRDefault="00377607" w:rsidP="00377607">
      <w:pPr>
        <w:jc w:val="both"/>
        <w:rPr>
          <w:rFonts w:ascii="Verdana" w:hAnsi="Verdana"/>
          <w:sz w:val="20"/>
          <w:szCs w:val="20"/>
        </w:rPr>
      </w:pPr>
    </w:p>
    <w:p w14:paraId="601079A9" w14:textId="77777777" w:rsidR="004128A1" w:rsidRPr="00F83DBB" w:rsidRDefault="00F83DBB" w:rsidP="00F83DBB">
      <w:pPr>
        <w:pStyle w:val="Prrafodelista"/>
        <w:ind w:left="0" w:firstLine="708"/>
        <w:jc w:val="both"/>
        <w:rPr>
          <w:rFonts w:ascii="Segoe UI" w:hAnsi="Segoe UI" w:cs="Segoe UI"/>
          <w:sz w:val="16"/>
          <w:szCs w:val="20"/>
        </w:rPr>
      </w:pPr>
      <w:r w:rsidRPr="00F83DBB">
        <w:rPr>
          <w:rFonts w:ascii="Segoe UI" w:hAnsi="Segoe UI" w:cs="Segoe UI"/>
          <w:sz w:val="16"/>
          <w:szCs w:val="20"/>
        </w:rPr>
        <w:t>No aplica</w:t>
      </w:r>
    </w:p>
    <w:p w14:paraId="73182647" w14:textId="77777777" w:rsidR="004128A1" w:rsidRDefault="004128A1" w:rsidP="00377607">
      <w:pPr>
        <w:pStyle w:val="Prrafodelista"/>
        <w:ind w:left="0"/>
        <w:jc w:val="both"/>
        <w:rPr>
          <w:rFonts w:ascii="Verdana" w:hAnsi="Verdana"/>
          <w:i/>
          <w:sz w:val="20"/>
          <w:szCs w:val="20"/>
        </w:rPr>
      </w:pPr>
    </w:p>
    <w:p w14:paraId="0081627D" w14:textId="77777777" w:rsidR="004128A1" w:rsidRDefault="004128A1" w:rsidP="00377607">
      <w:pPr>
        <w:pStyle w:val="Prrafodelista"/>
        <w:ind w:left="0"/>
        <w:jc w:val="both"/>
        <w:rPr>
          <w:rFonts w:ascii="Verdana" w:hAnsi="Verdana"/>
          <w:i/>
          <w:sz w:val="20"/>
          <w:szCs w:val="20"/>
        </w:rPr>
      </w:pPr>
    </w:p>
    <w:p w14:paraId="7EAC1013" w14:textId="77777777" w:rsidR="004128A1" w:rsidRDefault="004128A1" w:rsidP="00377607">
      <w:pPr>
        <w:pStyle w:val="Prrafodelista"/>
        <w:ind w:left="0"/>
        <w:jc w:val="both"/>
        <w:rPr>
          <w:rFonts w:ascii="Verdana" w:hAnsi="Verdana"/>
          <w:i/>
          <w:sz w:val="20"/>
          <w:szCs w:val="20"/>
        </w:rPr>
      </w:pPr>
    </w:p>
    <w:p w14:paraId="29F1B1B9" w14:textId="77777777" w:rsidR="004128A1" w:rsidRDefault="004128A1" w:rsidP="00377607">
      <w:pPr>
        <w:pStyle w:val="Prrafodelista"/>
        <w:ind w:left="0"/>
        <w:jc w:val="both"/>
        <w:rPr>
          <w:rFonts w:ascii="Verdana" w:hAnsi="Verdana"/>
          <w:i/>
          <w:sz w:val="20"/>
          <w:szCs w:val="20"/>
        </w:rPr>
      </w:pPr>
    </w:p>
    <w:tbl>
      <w:tblPr>
        <w:tblStyle w:val="Tablaconcuadrcula"/>
        <w:tblW w:w="10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10118"/>
      </w:tblGrid>
      <w:tr w:rsidR="00C57473" w:rsidRPr="00392AB6" w14:paraId="6BEC7F95" w14:textId="77777777" w:rsidTr="00D04EA4">
        <w:trPr>
          <w:trHeight w:val="670"/>
        </w:trPr>
        <w:tc>
          <w:tcPr>
            <w:tcW w:w="10118" w:type="dxa"/>
            <w:shd w:val="clear" w:color="auto" w:fill="0070C0"/>
          </w:tcPr>
          <w:p w14:paraId="383BDF26" w14:textId="77777777" w:rsidR="00C57473" w:rsidRPr="00392AB6" w:rsidRDefault="004C12DD" w:rsidP="008054AE">
            <w:pPr>
              <w:pStyle w:val="Ttulo1"/>
              <w:numPr>
                <w:ilvl w:val="0"/>
                <w:numId w:val="5"/>
              </w:numPr>
              <w:ind w:left="602" w:hanging="567"/>
              <w:outlineLvl w:val="0"/>
              <w:rPr>
                <w:rFonts w:ascii="Verdana" w:eastAsia="Times New Roman" w:hAnsi="Verdana" w:cs="Tahoma"/>
                <w:b/>
                <w:color w:val="FFFFFF"/>
                <w:lang w:val="es-MX" w:eastAsia="es-ES"/>
              </w:rPr>
            </w:pPr>
            <w:r>
              <w:rPr>
                <w:rFonts w:ascii="Verdana" w:hAnsi="Verdana"/>
                <w:sz w:val="20"/>
                <w:szCs w:val="20"/>
              </w:rPr>
              <w:br w:type="page"/>
            </w:r>
            <w:bookmarkStart w:id="20" w:name="_Toc93578718"/>
            <w:r w:rsidR="00070517" w:rsidRPr="00F42A5E">
              <w:rPr>
                <w:rFonts w:ascii="Segoe UI" w:eastAsia="Times New Roman" w:hAnsi="Segoe UI" w:cs="Segoe UI"/>
                <w:b/>
                <w:color w:val="FFFFFF" w:themeColor="background1"/>
                <w:sz w:val="26"/>
                <w:szCs w:val="26"/>
                <w:lang w:val="es-MX" w:eastAsia="es-ES"/>
              </w:rPr>
              <w:t>Otros</w:t>
            </w:r>
            <w:r w:rsidR="00C57473" w:rsidRPr="00F42A5E">
              <w:rPr>
                <w:rFonts w:ascii="Segoe UI" w:eastAsia="Times New Roman" w:hAnsi="Segoe UI" w:cs="Segoe UI"/>
                <w:b/>
                <w:color w:val="FFFFFF" w:themeColor="background1"/>
                <w:sz w:val="26"/>
                <w:szCs w:val="26"/>
                <w:lang w:val="es-MX" w:eastAsia="es-ES"/>
              </w:rPr>
              <w:t xml:space="preserve"> antecedentes</w:t>
            </w:r>
            <w:bookmarkEnd w:id="20"/>
          </w:p>
        </w:tc>
      </w:tr>
    </w:tbl>
    <w:p w14:paraId="6AE75B9B" w14:textId="77777777" w:rsidR="00C57473" w:rsidRDefault="00C57473" w:rsidP="00C57473">
      <w:pPr>
        <w:pStyle w:val="Prrafodelista"/>
        <w:ind w:left="0"/>
        <w:jc w:val="both"/>
        <w:rPr>
          <w:rFonts w:ascii="Verdana" w:hAnsi="Verdana"/>
          <w:sz w:val="20"/>
          <w:szCs w:val="20"/>
        </w:rPr>
      </w:pPr>
    </w:p>
    <w:p w14:paraId="48B2397A" w14:textId="77777777" w:rsidR="00F83DBB" w:rsidRPr="00F83DBB" w:rsidRDefault="00F83DBB" w:rsidP="00F83DBB">
      <w:pPr>
        <w:pStyle w:val="Prrafodelista"/>
        <w:ind w:left="0" w:firstLine="708"/>
        <w:jc w:val="both"/>
        <w:rPr>
          <w:rFonts w:ascii="Segoe UI" w:hAnsi="Segoe UI" w:cs="Segoe UI"/>
          <w:sz w:val="16"/>
          <w:szCs w:val="20"/>
        </w:rPr>
      </w:pPr>
      <w:r w:rsidRPr="00F83DBB">
        <w:rPr>
          <w:rFonts w:ascii="Segoe UI" w:hAnsi="Segoe UI" w:cs="Segoe UI"/>
          <w:sz w:val="16"/>
          <w:szCs w:val="20"/>
        </w:rPr>
        <w:t>No aplica</w:t>
      </w:r>
    </w:p>
    <w:p w14:paraId="7853D402" w14:textId="77777777" w:rsidR="000D5DE5" w:rsidRPr="008939CE" w:rsidRDefault="000D5DE5" w:rsidP="000D5DE5">
      <w:pPr>
        <w:rPr>
          <w:rFonts w:ascii="Segoe UI" w:hAnsi="Segoe UI" w:cs="Segoe UI"/>
          <w:sz w:val="18"/>
          <w:szCs w:val="18"/>
        </w:rPr>
      </w:pPr>
    </w:p>
    <w:sectPr w:rsidR="000D5DE5" w:rsidRPr="008939CE" w:rsidSect="00E1435E">
      <w:footerReference w:type="default" r:id="rId10"/>
      <w:pgSz w:w="12240" w:h="15840" w:code="1"/>
      <w:pgMar w:top="1440" w:right="1080" w:bottom="1440" w:left="1080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F3CD6" w14:textId="77777777" w:rsidR="00E82639" w:rsidRDefault="00E82639" w:rsidP="005A2734">
      <w:r>
        <w:separator/>
      </w:r>
    </w:p>
  </w:endnote>
  <w:endnote w:type="continuationSeparator" w:id="0">
    <w:p w14:paraId="5F44500B" w14:textId="77777777" w:rsidR="00E82639" w:rsidRDefault="00E82639" w:rsidP="005A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53B1" w14:textId="77777777" w:rsidR="00C63EC1" w:rsidRPr="00685432" w:rsidRDefault="00C63EC1" w:rsidP="001C08C1">
    <w:pPr>
      <w:pStyle w:val="Piedepgina"/>
      <w:jc w:val="both"/>
      <w:rPr>
        <w:rFonts w:ascii="Verdana" w:eastAsia="BatangChe" w:hAnsi="Verdana"/>
        <w:color w:val="808080"/>
        <w:sz w:val="16"/>
        <w:szCs w:val="16"/>
        <w:lang w:val="es-CL"/>
      </w:rPr>
    </w:pPr>
    <w:r w:rsidRPr="00995760">
      <w:rPr>
        <w:noProof/>
        <w:lang w:val="es-CL" w:eastAsia="es-CL"/>
      </w:rPr>
      <w:drawing>
        <wp:inline distT="0" distB="0" distL="0" distR="0" wp14:anchorId="6FF17649" wp14:editId="1D53CC1A">
          <wp:extent cx="835025" cy="47625"/>
          <wp:effectExtent l="0" t="0" r="3175" b="9525"/>
          <wp:docPr id="4" name="Picture 4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sdt>
      <w:sdtPr>
        <w:rPr>
          <w:rFonts w:ascii="Calibri" w:hAnsi="Calibri"/>
          <w:color w:val="808080"/>
          <w:sz w:val="16"/>
          <w:szCs w:val="16"/>
          <w:lang w:val="es-CL"/>
        </w:rPr>
        <w:id w:val="-661381796"/>
        <w:docPartObj>
          <w:docPartGallery w:val="Page Numbers (Bottom of Page)"/>
          <w:docPartUnique/>
        </w:docPartObj>
      </w:sdtPr>
      <w:sdtEndPr>
        <w:rPr>
          <w:rFonts w:ascii="Verdana" w:eastAsia="BatangChe" w:hAnsi="Verdana"/>
        </w:rPr>
      </w:sdtEndPr>
      <w:sdtContent>
        <w:sdt>
          <w:sdtPr>
            <w:rPr>
              <w:rFonts w:ascii="Calibri" w:hAnsi="Calibri"/>
              <w:color w:val="808080"/>
              <w:sz w:val="16"/>
              <w:szCs w:val="16"/>
              <w:lang w:val="es-CL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="Verdana" w:eastAsia="BatangChe" w:hAnsi="Verdana"/>
            </w:rPr>
          </w:sdtEndPr>
          <w:sdtContent>
            <w:r>
              <w:rPr>
                <w:rFonts w:ascii="Calibri" w:hAnsi="Calibri"/>
                <w:color w:val="808080"/>
                <w:sz w:val="16"/>
                <w:szCs w:val="16"/>
                <w:lang w:val="es-CL"/>
              </w:rPr>
              <w:t xml:space="preserve">                                                                                          </w:t>
            </w:r>
            <w:r w:rsidRPr="00685432">
              <w:rPr>
                <w:rFonts w:ascii="Verdana" w:eastAsia="BatangChe" w:hAnsi="Verdana"/>
                <w:color w:val="808080"/>
                <w:sz w:val="16"/>
                <w:szCs w:val="16"/>
              </w:rPr>
              <w:t xml:space="preserve">Página </w:t>
            </w:r>
            <w:r w:rsidRPr="00685432">
              <w:rPr>
                <w:rFonts w:ascii="Verdana" w:eastAsia="BatangChe" w:hAnsi="Verdana"/>
                <w:b/>
                <w:bCs/>
                <w:color w:val="808080"/>
                <w:sz w:val="16"/>
                <w:szCs w:val="16"/>
                <w:lang w:val="es-CL"/>
              </w:rPr>
              <w:fldChar w:fldCharType="begin"/>
            </w:r>
            <w:r w:rsidRPr="00685432">
              <w:rPr>
                <w:rFonts w:ascii="Verdana" w:eastAsia="BatangChe" w:hAnsi="Verdana"/>
                <w:b/>
                <w:bCs/>
                <w:color w:val="808080"/>
                <w:sz w:val="16"/>
                <w:szCs w:val="16"/>
                <w:lang w:val="es-CL"/>
              </w:rPr>
              <w:instrText>PAGE</w:instrText>
            </w:r>
            <w:r w:rsidRPr="00685432">
              <w:rPr>
                <w:rFonts w:ascii="Verdana" w:eastAsia="BatangChe" w:hAnsi="Verdana"/>
                <w:b/>
                <w:bCs/>
                <w:color w:val="808080"/>
                <w:sz w:val="16"/>
                <w:szCs w:val="16"/>
                <w:lang w:val="es-CL"/>
              </w:rPr>
              <w:fldChar w:fldCharType="separate"/>
            </w:r>
            <w:r>
              <w:rPr>
                <w:rFonts w:ascii="Verdana" w:eastAsia="BatangChe" w:hAnsi="Verdana"/>
                <w:b/>
                <w:bCs/>
                <w:noProof/>
                <w:color w:val="808080"/>
                <w:sz w:val="16"/>
                <w:szCs w:val="16"/>
                <w:lang w:val="es-CL"/>
              </w:rPr>
              <w:t>31</w:t>
            </w:r>
            <w:r w:rsidRPr="00685432">
              <w:rPr>
                <w:rFonts w:ascii="Verdana" w:eastAsia="BatangChe" w:hAnsi="Verdana"/>
                <w:b/>
                <w:bCs/>
                <w:color w:val="808080"/>
                <w:sz w:val="16"/>
                <w:szCs w:val="16"/>
                <w:lang w:val="es-CL"/>
              </w:rPr>
              <w:fldChar w:fldCharType="end"/>
            </w:r>
            <w:r w:rsidRPr="00685432">
              <w:rPr>
                <w:rFonts w:ascii="Verdana" w:eastAsia="BatangChe" w:hAnsi="Verdana"/>
                <w:color w:val="808080"/>
                <w:sz w:val="16"/>
                <w:szCs w:val="16"/>
              </w:rPr>
              <w:t xml:space="preserve"> de </w:t>
            </w:r>
            <w:r w:rsidRPr="00685432">
              <w:rPr>
                <w:rFonts w:ascii="Verdana" w:eastAsia="BatangChe" w:hAnsi="Verdana"/>
                <w:b/>
                <w:bCs/>
                <w:color w:val="808080"/>
                <w:sz w:val="16"/>
                <w:szCs w:val="16"/>
                <w:lang w:val="es-CL"/>
              </w:rPr>
              <w:fldChar w:fldCharType="begin"/>
            </w:r>
            <w:r w:rsidRPr="00685432">
              <w:rPr>
                <w:rFonts w:ascii="Verdana" w:eastAsia="BatangChe" w:hAnsi="Verdana"/>
                <w:b/>
                <w:bCs/>
                <w:color w:val="808080"/>
                <w:sz w:val="16"/>
                <w:szCs w:val="16"/>
                <w:lang w:val="es-CL"/>
              </w:rPr>
              <w:instrText>NUMPAGES</w:instrText>
            </w:r>
            <w:r w:rsidRPr="00685432">
              <w:rPr>
                <w:rFonts w:ascii="Verdana" w:eastAsia="BatangChe" w:hAnsi="Verdana"/>
                <w:b/>
                <w:bCs/>
                <w:color w:val="808080"/>
                <w:sz w:val="16"/>
                <w:szCs w:val="16"/>
                <w:lang w:val="es-CL"/>
              </w:rPr>
              <w:fldChar w:fldCharType="separate"/>
            </w:r>
            <w:r>
              <w:rPr>
                <w:rFonts w:ascii="Verdana" w:eastAsia="BatangChe" w:hAnsi="Verdana"/>
                <w:b/>
                <w:bCs/>
                <w:noProof/>
                <w:color w:val="808080"/>
                <w:sz w:val="16"/>
                <w:szCs w:val="16"/>
                <w:lang w:val="es-CL"/>
              </w:rPr>
              <w:t>31</w:t>
            </w:r>
            <w:r w:rsidRPr="00685432">
              <w:rPr>
                <w:rFonts w:ascii="Verdana" w:eastAsia="BatangChe" w:hAnsi="Verdana"/>
                <w:b/>
                <w:bCs/>
                <w:color w:val="808080"/>
                <w:sz w:val="16"/>
                <w:szCs w:val="16"/>
                <w:lang w:val="es-CL"/>
              </w:rPr>
              <w:fldChar w:fldCharType="end"/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</w:sdtContent>
        </w:sdt>
      </w:sdtContent>
    </w:sdt>
  </w:p>
  <w:p w14:paraId="4913663F" w14:textId="77777777" w:rsidR="00C63EC1" w:rsidRDefault="00C63E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64BD1" w14:textId="77777777" w:rsidR="00E82639" w:rsidRDefault="00E82639" w:rsidP="005A2734">
      <w:r>
        <w:separator/>
      </w:r>
    </w:p>
  </w:footnote>
  <w:footnote w:type="continuationSeparator" w:id="0">
    <w:p w14:paraId="2341ECFC" w14:textId="77777777" w:rsidR="00E82639" w:rsidRDefault="00E82639" w:rsidP="005A2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98"/>
    <w:multiLevelType w:val="hybridMultilevel"/>
    <w:tmpl w:val="4A087BF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564"/>
    <w:multiLevelType w:val="hybridMultilevel"/>
    <w:tmpl w:val="34E241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94B"/>
    <w:multiLevelType w:val="hybridMultilevel"/>
    <w:tmpl w:val="B316E194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071C98"/>
    <w:multiLevelType w:val="hybridMultilevel"/>
    <w:tmpl w:val="482AC1B8"/>
    <w:lvl w:ilvl="0" w:tplc="8828F9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E0917"/>
    <w:multiLevelType w:val="hybridMultilevel"/>
    <w:tmpl w:val="C6EE549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9D3"/>
    <w:multiLevelType w:val="hybridMultilevel"/>
    <w:tmpl w:val="E592A3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84959"/>
    <w:multiLevelType w:val="hybridMultilevel"/>
    <w:tmpl w:val="4042AFF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19C2"/>
    <w:multiLevelType w:val="hybridMultilevel"/>
    <w:tmpl w:val="FD262EAA"/>
    <w:lvl w:ilvl="0" w:tplc="2A6A71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A6A714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D7DD8"/>
    <w:multiLevelType w:val="hybridMultilevel"/>
    <w:tmpl w:val="8110A5B4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ADD44C9"/>
    <w:multiLevelType w:val="hybridMultilevel"/>
    <w:tmpl w:val="B630D1C4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A6753"/>
    <w:multiLevelType w:val="hybridMultilevel"/>
    <w:tmpl w:val="3D18301E"/>
    <w:lvl w:ilvl="0" w:tplc="7C961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587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0AA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EB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30C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F63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3AD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687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8C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D74111B"/>
    <w:multiLevelType w:val="hybridMultilevel"/>
    <w:tmpl w:val="9456413A"/>
    <w:lvl w:ilvl="0" w:tplc="9878C44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B0085F"/>
    <w:multiLevelType w:val="hybridMultilevel"/>
    <w:tmpl w:val="8D0C85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15175"/>
    <w:multiLevelType w:val="hybridMultilevel"/>
    <w:tmpl w:val="6520E7DC"/>
    <w:lvl w:ilvl="0" w:tplc="60726F9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8"/>
        <w:szCs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F47BD"/>
    <w:multiLevelType w:val="hybridMultilevel"/>
    <w:tmpl w:val="551A5582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BD2739"/>
    <w:multiLevelType w:val="hybridMultilevel"/>
    <w:tmpl w:val="24ECDA40"/>
    <w:lvl w:ilvl="0" w:tplc="8828F9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0688E"/>
    <w:multiLevelType w:val="hybridMultilevel"/>
    <w:tmpl w:val="C0F4EBA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86A2D"/>
    <w:multiLevelType w:val="hybridMultilevel"/>
    <w:tmpl w:val="ABF8BE78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1D71E4"/>
    <w:multiLevelType w:val="hybridMultilevel"/>
    <w:tmpl w:val="08A88E6E"/>
    <w:lvl w:ilvl="0" w:tplc="15BABD7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DB29B9"/>
    <w:multiLevelType w:val="multilevel"/>
    <w:tmpl w:val="3D868C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7F34E97"/>
    <w:multiLevelType w:val="hybridMultilevel"/>
    <w:tmpl w:val="6A06DD4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26C2E"/>
    <w:multiLevelType w:val="hybridMultilevel"/>
    <w:tmpl w:val="F9E20866"/>
    <w:lvl w:ilvl="0" w:tplc="3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C585E"/>
    <w:multiLevelType w:val="hybridMultilevel"/>
    <w:tmpl w:val="3F9EF2BA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941F43"/>
    <w:multiLevelType w:val="hybridMultilevel"/>
    <w:tmpl w:val="1D30106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C5111"/>
    <w:multiLevelType w:val="hybridMultilevel"/>
    <w:tmpl w:val="2F4CCE60"/>
    <w:lvl w:ilvl="0" w:tplc="34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602C9"/>
    <w:multiLevelType w:val="hybridMultilevel"/>
    <w:tmpl w:val="62B05FBA"/>
    <w:lvl w:ilvl="0" w:tplc="34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671A0"/>
    <w:multiLevelType w:val="hybridMultilevel"/>
    <w:tmpl w:val="61846A14"/>
    <w:lvl w:ilvl="0" w:tplc="DCD804B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2956ED"/>
    <w:multiLevelType w:val="hybridMultilevel"/>
    <w:tmpl w:val="04E2A26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75D24"/>
    <w:multiLevelType w:val="hybridMultilevel"/>
    <w:tmpl w:val="0F5E09D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20"/>
  </w:num>
  <w:num w:numId="5">
    <w:abstractNumId w:val="13"/>
  </w:num>
  <w:num w:numId="6">
    <w:abstractNumId w:val="7"/>
  </w:num>
  <w:num w:numId="7">
    <w:abstractNumId w:val="2"/>
  </w:num>
  <w:num w:numId="8">
    <w:abstractNumId w:val="8"/>
  </w:num>
  <w:num w:numId="9">
    <w:abstractNumId w:val="26"/>
  </w:num>
  <w:num w:numId="10">
    <w:abstractNumId w:val="6"/>
  </w:num>
  <w:num w:numId="11">
    <w:abstractNumId w:val="27"/>
  </w:num>
  <w:num w:numId="12">
    <w:abstractNumId w:val="12"/>
  </w:num>
  <w:num w:numId="13">
    <w:abstractNumId w:val="4"/>
  </w:num>
  <w:num w:numId="14">
    <w:abstractNumId w:val="28"/>
  </w:num>
  <w:num w:numId="15">
    <w:abstractNumId w:val="23"/>
  </w:num>
  <w:num w:numId="16">
    <w:abstractNumId w:val="16"/>
  </w:num>
  <w:num w:numId="17">
    <w:abstractNumId w:val="1"/>
  </w:num>
  <w:num w:numId="18">
    <w:abstractNumId w:val="19"/>
  </w:num>
  <w:num w:numId="19">
    <w:abstractNumId w:val="15"/>
  </w:num>
  <w:num w:numId="20">
    <w:abstractNumId w:val="3"/>
  </w:num>
  <w:num w:numId="21">
    <w:abstractNumId w:val="11"/>
  </w:num>
  <w:num w:numId="22">
    <w:abstractNumId w:val="17"/>
  </w:num>
  <w:num w:numId="23">
    <w:abstractNumId w:val="9"/>
  </w:num>
  <w:num w:numId="24">
    <w:abstractNumId w:val="10"/>
  </w:num>
  <w:num w:numId="25">
    <w:abstractNumId w:val="22"/>
  </w:num>
  <w:num w:numId="26">
    <w:abstractNumId w:val="14"/>
  </w:num>
  <w:num w:numId="27">
    <w:abstractNumId w:val="21"/>
  </w:num>
  <w:num w:numId="28">
    <w:abstractNumId w:val="25"/>
  </w:num>
  <w:num w:numId="29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56"/>
    <w:rsid w:val="00006446"/>
    <w:rsid w:val="00012BA2"/>
    <w:rsid w:val="000168D4"/>
    <w:rsid w:val="00020AFB"/>
    <w:rsid w:val="00030A40"/>
    <w:rsid w:val="000327E5"/>
    <w:rsid w:val="00037B29"/>
    <w:rsid w:val="0004526A"/>
    <w:rsid w:val="0004739C"/>
    <w:rsid w:val="00051E17"/>
    <w:rsid w:val="000525D8"/>
    <w:rsid w:val="00061420"/>
    <w:rsid w:val="0006465E"/>
    <w:rsid w:val="00070517"/>
    <w:rsid w:val="00071590"/>
    <w:rsid w:val="00080A02"/>
    <w:rsid w:val="00080CBE"/>
    <w:rsid w:val="00086B73"/>
    <w:rsid w:val="0009339B"/>
    <w:rsid w:val="000A3818"/>
    <w:rsid w:val="000B5644"/>
    <w:rsid w:val="000B70C1"/>
    <w:rsid w:val="000C05BC"/>
    <w:rsid w:val="000C1A8C"/>
    <w:rsid w:val="000C1F23"/>
    <w:rsid w:val="000D3EBB"/>
    <w:rsid w:val="000D54B4"/>
    <w:rsid w:val="000D5DE5"/>
    <w:rsid w:val="000D6CFB"/>
    <w:rsid w:val="000E1915"/>
    <w:rsid w:val="000E5F3E"/>
    <w:rsid w:val="000F663C"/>
    <w:rsid w:val="00102302"/>
    <w:rsid w:val="0010245F"/>
    <w:rsid w:val="00104D9C"/>
    <w:rsid w:val="00105793"/>
    <w:rsid w:val="00111D9F"/>
    <w:rsid w:val="00122BB9"/>
    <w:rsid w:val="001245FD"/>
    <w:rsid w:val="0013053A"/>
    <w:rsid w:val="00136CE4"/>
    <w:rsid w:val="00141823"/>
    <w:rsid w:val="001430A1"/>
    <w:rsid w:val="001431E0"/>
    <w:rsid w:val="00143C36"/>
    <w:rsid w:val="00152057"/>
    <w:rsid w:val="00161F28"/>
    <w:rsid w:val="00162006"/>
    <w:rsid w:val="0016350E"/>
    <w:rsid w:val="001645C0"/>
    <w:rsid w:val="0017210B"/>
    <w:rsid w:val="001774B7"/>
    <w:rsid w:val="00177602"/>
    <w:rsid w:val="0018102B"/>
    <w:rsid w:val="00181324"/>
    <w:rsid w:val="00183CB1"/>
    <w:rsid w:val="00187AD7"/>
    <w:rsid w:val="00191708"/>
    <w:rsid w:val="001923DD"/>
    <w:rsid w:val="001A06E8"/>
    <w:rsid w:val="001A0BDC"/>
    <w:rsid w:val="001A2054"/>
    <w:rsid w:val="001A5A11"/>
    <w:rsid w:val="001A6584"/>
    <w:rsid w:val="001B5063"/>
    <w:rsid w:val="001C08C1"/>
    <w:rsid w:val="001C472F"/>
    <w:rsid w:val="001C6FBA"/>
    <w:rsid w:val="001D476E"/>
    <w:rsid w:val="001E1C11"/>
    <w:rsid w:val="001E399D"/>
    <w:rsid w:val="001F0D99"/>
    <w:rsid w:val="001F2151"/>
    <w:rsid w:val="001F329E"/>
    <w:rsid w:val="001F6CC6"/>
    <w:rsid w:val="002037FF"/>
    <w:rsid w:val="002045DF"/>
    <w:rsid w:val="0020795B"/>
    <w:rsid w:val="0021322D"/>
    <w:rsid w:val="00215E12"/>
    <w:rsid w:val="0022248F"/>
    <w:rsid w:val="0022738D"/>
    <w:rsid w:val="00230CF6"/>
    <w:rsid w:val="00232448"/>
    <w:rsid w:val="00232701"/>
    <w:rsid w:val="00245D60"/>
    <w:rsid w:val="00246DAC"/>
    <w:rsid w:val="00246ED4"/>
    <w:rsid w:val="002471EC"/>
    <w:rsid w:val="002472E4"/>
    <w:rsid w:val="00247BCA"/>
    <w:rsid w:val="00250663"/>
    <w:rsid w:val="00250F24"/>
    <w:rsid w:val="00257122"/>
    <w:rsid w:val="00266E0B"/>
    <w:rsid w:val="00270FBF"/>
    <w:rsid w:val="0027435F"/>
    <w:rsid w:val="00277DA9"/>
    <w:rsid w:val="00277F02"/>
    <w:rsid w:val="002806EF"/>
    <w:rsid w:val="00290C36"/>
    <w:rsid w:val="002938B1"/>
    <w:rsid w:val="002A3B2F"/>
    <w:rsid w:val="002B2E19"/>
    <w:rsid w:val="002B4FC2"/>
    <w:rsid w:val="002B6F02"/>
    <w:rsid w:val="002C3665"/>
    <w:rsid w:val="002C4693"/>
    <w:rsid w:val="002D2439"/>
    <w:rsid w:val="002D5F62"/>
    <w:rsid w:val="002F1F8C"/>
    <w:rsid w:val="002F47EC"/>
    <w:rsid w:val="002F732A"/>
    <w:rsid w:val="003025B8"/>
    <w:rsid w:val="00307AEF"/>
    <w:rsid w:val="00310C9B"/>
    <w:rsid w:val="0031342F"/>
    <w:rsid w:val="00316A9D"/>
    <w:rsid w:val="00317D58"/>
    <w:rsid w:val="00320D30"/>
    <w:rsid w:val="003261F8"/>
    <w:rsid w:val="00326C20"/>
    <w:rsid w:val="003274E3"/>
    <w:rsid w:val="00330EB8"/>
    <w:rsid w:val="00334DA0"/>
    <w:rsid w:val="00335606"/>
    <w:rsid w:val="00345616"/>
    <w:rsid w:val="003468E1"/>
    <w:rsid w:val="003611E4"/>
    <w:rsid w:val="003633D6"/>
    <w:rsid w:val="00374050"/>
    <w:rsid w:val="00377607"/>
    <w:rsid w:val="00381595"/>
    <w:rsid w:val="003842F3"/>
    <w:rsid w:val="0039255B"/>
    <w:rsid w:val="00393D89"/>
    <w:rsid w:val="003A2239"/>
    <w:rsid w:val="003A27AE"/>
    <w:rsid w:val="003A3E79"/>
    <w:rsid w:val="003B2A85"/>
    <w:rsid w:val="003C0FFB"/>
    <w:rsid w:val="003C2EE3"/>
    <w:rsid w:val="003D285D"/>
    <w:rsid w:val="003D2B65"/>
    <w:rsid w:val="003D4275"/>
    <w:rsid w:val="003D4BF4"/>
    <w:rsid w:val="003E0350"/>
    <w:rsid w:val="003F0C05"/>
    <w:rsid w:val="003F4EA9"/>
    <w:rsid w:val="0040098E"/>
    <w:rsid w:val="00403522"/>
    <w:rsid w:val="004056E0"/>
    <w:rsid w:val="004128A1"/>
    <w:rsid w:val="00414D03"/>
    <w:rsid w:val="00416614"/>
    <w:rsid w:val="0042060F"/>
    <w:rsid w:val="00426142"/>
    <w:rsid w:val="00426BB3"/>
    <w:rsid w:val="0043026F"/>
    <w:rsid w:val="00431C96"/>
    <w:rsid w:val="00431FB3"/>
    <w:rsid w:val="004371F7"/>
    <w:rsid w:val="0044489E"/>
    <w:rsid w:val="00447E55"/>
    <w:rsid w:val="00451435"/>
    <w:rsid w:val="00456CC2"/>
    <w:rsid w:val="00460966"/>
    <w:rsid w:val="00460D40"/>
    <w:rsid w:val="004669AE"/>
    <w:rsid w:val="00473277"/>
    <w:rsid w:val="004736B9"/>
    <w:rsid w:val="00476BB6"/>
    <w:rsid w:val="00481C77"/>
    <w:rsid w:val="00481F3E"/>
    <w:rsid w:val="00484000"/>
    <w:rsid w:val="004934B1"/>
    <w:rsid w:val="004A151A"/>
    <w:rsid w:val="004A29CB"/>
    <w:rsid w:val="004A5B96"/>
    <w:rsid w:val="004B01E8"/>
    <w:rsid w:val="004B501B"/>
    <w:rsid w:val="004B5D5B"/>
    <w:rsid w:val="004B61C8"/>
    <w:rsid w:val="004B65D8"/>
    <w:rsid w:val="004C12DD"/>
    <w:rsid w:val="004C3A2F"/>
    <w:rsid w:val="004C68DE"/>
    <w:rsid w:val="004D2104"/>
    <w:rsid w:val="004F14D1"/>
    <w:rsid w:val="005032E8"/>
    <w:rsid w:val="00507B74"/>
    <w:rsid w:val="0051006A"/>
    <w:rsid w:val="00511FEB"/>
    <w:rsid w:val="00512C9A"/>
    <w:rsid w:val="00512CA9"/>
    <w:rsid w:val="0051435B"/>
    <w:rsid w:val="00516CC3"/>
    <w:rsid w:val="00522B22"/>
    <w:rsid w:val="00523379"/>
    <w:rsid w:val="005239EF"/>
    <w:rsid w:val="005247EC"/>
    <w:rsid w:val="00525C6C"/>
    <w:rsid w:val="00530569"/>
    <w:rsid w:val="00534E36"/>
    <w:rsid w:val="00536F21"/>
    <w:rsid w:val="00537728"/>
    <w:rsid w:val="00541158"/>
    <w:rsid w:val="00551458"/>
    <w:rsid w:val="005539EE"/>
    <w:rsid w:val="00553F68"/>
    <w:rsid w:val="005566C6"/>
    <w:rsid w:val="005701D4"/>
    <w:rsid w:val="0057252D"/>
    <w:rsid w:val="0057290C"/>
    <w:rsid w:val="00574BE6"/>
    <w:rsid w:val="00576C13"/>
    <w:rsid w:val="005835AF"/>
    <w:rsid w:val="005842EC"/>
    <w:rsid w:val="00590A40"/>
    <w:rsid w:val="00593777"/>
    <w:rsid w:val="005A2734"/>
    <w:rsid w:val="005A79CC"/>
    <w:rsid w:val="005B5003"/>
    <w:rsid w:val="005C40AD"/>
    <w:rsid w:val="005C444F"/>
    <w:rsid w:val="005C76E3"/>
    <w:rsid w:val="005D03E3"/>
    <w:rsid w:val="005D03F1"/>
    <w:rsid w:val="005D0999"/>
    <w:rsid w:val="005D2A42"/>
    <w:rsid w:val="005D5A1A"/>
    <w:rsid w:val="005D6CD1"/>
    <w:rsid w:val="005D6CF9"/>
    <w:rsid w:val="005E0075"/>
    <w:rsid w:val="005E1851"/>
    <w:rsid w:val="005E1BC5"/>
    <w:rsid w:val="005E204E"/>
    <w:rsid w:val="005E2B1E"/>
    <w:rsid w:val="005E3DC4"/>
    <w:rsid w:val="005F149F"/>
    <w:rsid w:val="00610858"/>
    <w:rsid w:val="00611952"/>
    <w:rsid w:val="00611BD4"/>
    <w:rsid w:val="00623C7E"/>
    <w:rsid w:val="006272E7"/>
    <w:rsid w:val="00630CE8"/>
    <w:rsid w:val="00633F20"/>
    <w:rsid w:val="00636179"/>
    <w:rsid w:val="006367D6"/>
    <w:rsid w:val="006442A4"/>
    <w:rsid w:val="00645367"/>
    <w:rsid w:val="00653F0D"/>
    <w:rsid w:val="00664257"/>
    <w:rsid w:val="00672FAE"/>
    <w:rsid w:val="00676E4D"/>
    <w:rsid w:val="006772AB"/>
    <w:rsid w:val="00685432"/>
    <w:rsid w:val="00697145"/>
    <w:rsid w:val="006A0A68"/>
    <w:rsid w:val="006A5A2B"/>
    <w:rsid w:val="006A6367"/>
    <w:rsid w:val="006A79EF"/>
    <w:rsid w:val="006B5169"/>
    <w:rsid w:val="006C131F"/>
    <w:rsid w:val="006C526F"/>
    <w:rsid w:val="006C5A83"/>
    <w:rsid w:val="006D0D47"/>
    <w:rsid w:val="006D7054"/>
    <w:rsid w:val="00711E9E"/>
    <w:rsid w:val="00714951"/>
    <w:rsid w:val="00716B3B"/>
    <w:rsid w:val="0072300B"/>
    <w:rsid w:val="00723945"/>
    <w:rsid w:val="00725A51"/>
    <w:rsid w:val="00727AB9"/>
    <w:rsid w:val="00730F26"/>
    <w:rsid w:val="00731AB1"/>
    <w:rsid w:val="00744C63"/>
    <w:rsid w:val="00745ADD"/>
    <w:rsid w:val="007512E4"/>
    <w:rsid w:val="0075258C"/>
    <w:rsid w:val="00754FA9"/>
    <w:rsid w:val="00762B64"/>
    <w:rsid w:val="00764CB6"/>
    <w:rsid w:val="0077006C"/>
    <w:rsid w:val="0077297C"/>
    <w:rsid w:val="0077749D"/>
    <w:rsid w:val="00777B24"/>
    <w:rsid w:val="00782A46"/>
    <w:rsid w:val="00783097"/>
    <w:rsid w:val="00786B70"/>
    <w:rsid w:val="0078748D"/>
    <w:rsid w:val="0078783B"/>
    <w:rsid w:val="00791012"/>
    <w:rsid w:val="00795521"/>
    <w:rsid w:val="00795878"/>
    <w:rsid w:val="00796F72"/>
    <w:rsid w:val="00797BC5"/>
    <w:rsid w:val="007B6D1A"/>
    <w:rsid w:val="007B702D"/>
    <w:rsid w:val="007C2AEE"/>
    <w:rsid w:val="007C3FB2"/>
    <w:rsid w:val="007D3A0F"/>
    <w:rsid w:val="007D4A05"/>
    <w:rsid w:val="007D7812"/>
    <w:rsid w:val="007E5CF0"/>
    <w:rsid w:val="007F0507"/>
    <w:rsid w:val="007F3FA2"/>
    <w:rsid w:val="007F7311"/>
    <w:rsid w:val="008054AE"/>
    <w:rsid w:val="00805731"/>
    <w:rsid w:val="008069AB"/>
    <w:rsid w:val="0080799E"/>
    <w:rsid w:val="008343FA"/>
    <w:rsid w:val="00835514"/>
    <w:rsid w:val="00837288"/>
    <w:rsid w:val="00837E97"/>
    <w:rsid w:val="0084189A"/>
    <w:rsid w:val="00844A08"/>
    <w:rsid w:val="00846A65"/>
    <w:rsid w:val="00853610"/>
    <w:rsid w:val="0085412D"/>
    <w:rsid w:val="00863D67"/>
    <w:rsid w:val="00865370"/>
    <w:rsid w:val="00885507"/>
    <w:rsid w:val="00891F94"/>
    <w:rsid w:val="008939CE"/>
    <w:rsid w:val="008A048C"/>
    <w:rsid w:val="008A2760"/>
    <w:rsid w:val="008A2E1C"/>
    <w:rsid w:val="008A302F"/>
    <w:rsid w:val="008A556F"/>
    <w:rsid w:val="008B09EF"/>
    <w:rsid w:val="008B1DD6"/>
    <w:rsid w:val="008B1EF6"/>
    <w:rsid w:val="008C0B89"/>
    <w:rsid w:val="008D1897"/>
    <w:rsid w:val="008D2AD8"/>
    <w:rsid w:val="008D514B"/>
    <w:rsid w:val="008E10BF"/>
    <w:rsid w:val="008E2D3F"/>
    <w:rsid w:val="008E7A67"/>
    <w:rsid w:val="008F2B2D"/>
    <w:rsid w:val="008F7B01"/>
    <w:rsid w:val="00900122"/>
    <w:rsid w:val="00900EA2"/>
    <w:rsid w:val="00900FE9"/>
    <w:rsid w:val="00902577"/>
    <w:rsid w:val="00906B7B"/>
    <w:rsid w:val="00912B08"/>
    <w:rsid w:val="00923CE0"/>
    <w:rsid w:val="0092589B"/>
    <w:rsid w:val="0093235F"/>
    <w:rsid w:val="00932637"/>
    <w:rsid w:val="00935DCE"/>
    <w:rsid w:val="0094235F"/>
    <w:rsid w:val="009426E0"/>
    <w:rsid w:val="00944716"/>
    <w:rsid w:val="009541DB"/>
    <w:rsid w:val="00961498"/>
    <w:rsid w:val="009659DB"/>
    <w:rsid w:val="0096632D"/>
    <w:rsid w:val="009711FD"/>
    <w:rsid w:val="00971F2D"/>
    <w:rsid w:val="00977C34"/>
    <w:rsid w:val="00983631"/>
    <w:rsid w:val="00986C76"/>
    <w:rsid w:val="009913E1"/>
    <w:rsid w:val="009937F6"/>
    <w:rsid w:val="00993EF2"/>
    <w:rsid w:val="009A3086"/>
    <w:rsid w:val="009B410B"/>
    <w:rsid w:val="009B7211"/>
    <w:rsid w:val="009B7875"/>
    <w:rsid w:val="009C7BC7"/>
    <w:rsid w:val="009D1749"/>
    <w:rsid w:val="009D1AA2"/>
    <w:rsid w:val="009E0C30"/>
    <w:rsid w:val="009E662F"/>
    <w:rsid w:val="009E75C4"/>
    <w:rsid w:val="00A22289"/>
    <w:rsid w:val="00A2355E"/>
    <w:rsid w:val="00A275AE"/>
    <w:rsid w:val="00A366D3"/>
    <w:rsid w:val="00A36C43"/>
    <w:rsid w:val="00A40CF2"/>
    <w:rsid w:val="00A4120E"/>
    <w:rsid w:val="00A41839"/>
    <w:rsid w:val="00A4223F"/>
    <w:rsid w:val="00A447B1"/>
    <w:rsid w:val="00A44DA0"/>
    <w:rsid w:val="00A50E26"/>
    <w:rsid w:val="00A54D9E"/>
    <w:rsid w:val="00A577AA"/>
    <w:rsid w:val="00A7159B"/>
    <w:rsid w:val="00A72104"/>
    <w:rsid w:val="00A7722E"/>
    <w:rsid w:val="00A813DF"/>
    <w:rsid w:val="00A82973"/>
    <w:rsid w:val="00A90345"/>
    <w:rsid w:val="00AA4956"/>
    <w:rsid w:val="00AB1B39"/>
    <w:rsid w:val="00AB439D"/>
    <w:rsid w:val="00AB4EFE"/>
    <w:rsid w:val="00AB6366"/>
    <w:rsid w:val="00AD4297"/>
    <w:rsid w:val="00AE5AF5"/>
    <w:rsid w:val="00AF14C8"/>
    <w:rsid w:val="00AF5D88"/>
    <w:rsid w:val="00AF75B5"/>
    <w:rsid w:val="00B00F9A"/>
    <w:rsid w:val="00B03AF1"/>
    <w:rsid w:val="00B0739D"/>
    <w:rsid w:val="00B16E42"/>
    <w:rsid w:val="00B17DE1"/>
    <w:rsid w:val="00B2360D"/>
    <w:rsid w:val="00B24F6F"/>
    <w:rsid w:val="00B27D86"/>
    <w:rsid w:val="00B405C5"/>
    <w:rsid w:val="00B43693"/>
    <w:rsid w:val="00B46B4F"/>
    <w:rsid w:val="00B47F87"/>
    <w:rsid w:val="00B53A18"/>
    <w:rsid w:val="00B554A2"/>
    <w:rsid w:val="00B55613"/>
    <w:rsid w:val="00B601E6"/>
    <w:rsid w:val="00B61840"/>
    <w:rsid w:val="00B62C11"/>
    <w:rsid w:val="00B65B67"/>
    <w:rsid w:val="00B6613D"/>
    <w:rsid w:val="00B672A2"/>
    <w:rsid w:val="00B7377E"/>
    <w:rsid w:val="00B75D60"/>
    <w:rsid w:val="00B775FB"/>
    <w:rsid w:val="00B87811"/>
    <w:rsid w:val="00B95ADF"/>
    <w:rsid w:val="00B97FDF"/>
    <w:rsid w:val="00BA26FB"/>
    <w:rsid w:val="00BA60B9"/>
    <w:rsid w:val="00BB0109"/>
    <w:rsid w:val="00BB05C0"/>
    <w:rsid w:val="00BB2DEF"/>
    <w:rsid w:val="00BB3FAF"/>
    <w:rsid w:val="00BB6428"/>
    <w:rsid w:val="00BB6E3F"/>
    <w:rsid w:val="00BC1C98"/>
    <w:rsid w:val="00BC546B"/>
    <w:rsid w:val="00BC60FC"/>
    <w:rsid w:val="00BC6206"/>
    <w:rsid w:val="00BD0EC9"/>
    <w:rsid w:val="00BD6106"/>
    <w:rsid w:val="00BE02F3"/>
    <w:rsid w:val="00BE0725"/>
    <w:rsid w:val="00BE29B4"/>
    <w:rsid w:val="00BE50FE"/>
    <w:rsid w:val="00BF5308"/>
    <w:rsid w:val="00C05E67"/>
    <w:rsid w:val="00C06D54"/>
    <w:rsid w:val="00C11C35"/>
    <w:rsid w:val="00C127AF"/>
    <w:rsid w:val="00C13946"/>
    <w:rsid w:val="00C147F0"/>
    <w:rsid w:val="00C16175"/>
    <w:rsid w:val="00C228B5"/>
    <w:rsid w:val="00C24F9A"/>
    <w:rsid w:val="00C4033D"/>
    <w:rsid w:val="00C40508"/>
    <w:rsid w:val="00C42957"/>
    <w:rsid w:val="00C46B12"/>
    <w:rsid w:val="00C47EEC"/>
    <w:rsid w:val="00C5019E"/>
    <w:rsid w:val="00C516B4"/>
    <w:rsid w:val="00C57473"/>
    <w:rsid w:val="00C63EC1"/>
    <w:rsid w:val="00C67833"/>
    <w:rsid w:val="00C737DA"/>
    <w:rsid w:val="00C802D3"/>
    <w:rsid w:val="00C82A6C"/>
    <w:rsid w:val="00C93769"/>
    <w:rsid w:val="00CA257B"/>
    <w:rsid w:val="00CA3DFC"/>
    <w:rsid w:val="00CA5A67"/>
    <w:rsid w:val="00CA7F10"/>
    <w:rsid w:val="00CB3656"/>
    <w:rsid w:val="00CB39CA"/>
    <w:rsid w:val="00CB4194"/>
    <w:rsid w:val="00CB4253"/>
    <w:rsid w:val="00CB464A"/>
    <w:rsid w:val="00CC1022"/>
    <w:rsid w:val="00CC1F5B"/>
    <w:rsid w:val="00CD2910"/>
    <w:rsid w:val="00CD7823"/>
    <w:rsid w:val="00CD7BD4"/>
    <w:rsid w:val="00CE069C"/>
    <w:rsid w:val="00CE158B"/>
    <w:rsid w:val="00CE4960"/>
    <w:rsid w:val="00CE51A1"/>
    <w:rsid w:val="00CE6062"/>
    <w:rsid w:val="00CE727A"/>
    <w:rsid w:val="00CF1483"/>
    <w:rsid w:val="00CF3C90"/>
    <w:rsid w:val="00CF411F"/>
    <w:rsid w:val="00CF5CB4"/>
    <w:rsid w:val="00CF673A"/>
    <w:rsid w:val="00D003CD"/>
    <w:rsid w:val="00D03038"/>
    <w:rsid w:val="00D04B38"/>
    <w:rsid w:val="00D04EA4"/>
    <w:rsid w:val="00D06352"/>
    <w:rsid w:val="00D31718"/>
    <w:rsid w:val="00D418E0"/>
    <w:rsid w:val="00D45473"/>
    <w:rsid w:val="00D51EFD"/>
    <w:rsid w:val="00D56326"/>
    <w:rsid w:val="00D62635"/>
    <w:rsid w:val="00D6314E"/>
    <w:rsid w:val="00D653D9"/>
    <w:rsid w:val="00D662B2"/>
    <w:rsid w:val="00D80622"/>
    <w:rsid w:val="00D8385F"/>
    <w:rsid w:val="00D84B03"/>
    <w:rsid w:val="00D963A8"/>
    <w:rsid w:val="00DA08CB"/>
    <w:rsid w:val="00DA3197"/>
    <w:rsid w:val="00DB3F29"/>
    <w:rsid w:val="00DB7922"/>
    <w:rsid w:val="00DC01E7"/>
    <w:rsid w:val="00DC05AA"/>
    <w:rsid w:val="00DC595F"/>
    <w:rsid w:val="00DC6F2B"/>
    <w:rsid w:val="00DC7805"/>
    <w:rsid w:val="00DD5E61"/>
    <w:rsid w:val="00DD6081"/>
    <w:rsid w:val="00DE0C01"/>
    <w:rsid w:val="00DE2D6C"/>
    <w:rsid w:val="00DE724A"/>
    <w:rsid w:val="00DE7D26"/>
    <w:rsid w:val="00DF767C"/>
    <w:rsid w:val="00E056D8"/>
    <w:rsid w:val="00E11953"/>
    <w:rsid w:val="00E1435E"/>
    <w:rsid w:val="00E17DD5"/>
    <w:rsid w:val="00E274BC"/>
    <w:rsid w:val="00E31E0A"/>
    <w:rsid w:val="00E40C1C"/>
    <w:rsid w:val="00E42DDD"/>
    <w:rsid w:val="00E44185"/>
    <w:rsid w:val="00E464A5"/>
    <w:rsid w:val="00E52BAC"/>
    <w:rsid w:val="00E631E8"/>
    <w:rsid w:val="00E666F9"/>
    <w:rsid w:val="00E66B39"/>
    <w:rsid w:val="00E66D72"/>
    <w:rsid w:val="00E722DE"/>
    <w:rsid w:val="00E82639"/>
    <w:rsid w:val="00E87A36"/>
    <w:rsid w:val="00E918D5"/>
    <w:rsid w:val="00EA521A"/>
    <w:rsid w:val="00EB080F"/>
    <w:rsid w:val="00EB5FC8"/>
    <w:rsid w:val="00EB6D71"/>
    <w:rsid w:val="00EB794F"/>
    <w:rsid w:val="00EC1B97"/>
    <w:rsid w:val="00EC611F"/>
    <w:rsid w:val="00ED59A5"/>
    <w:rsid w:val="00ED68AB"/>
    <w:rsid w:val="00ED7E57"/>
    <w:rsid w:val="00EE097E"/>
    <w:rsid w:val="00EE1250"/>
    <w:rsid w:val="00EE4EE6"/>
    <w:rsid w:val="00EE57FA"/>
    <w:rsid w:val="00EE64ED"/>
    <w:rsid w:val="00EF04ED"/>
    <w:rsid w:val="00EF07E2"/>
    <w:rsid w:val="00EF4C90"/>
    <w:rsid w:val="00F0418F"/>
    <w:rsid w:val="00F06E11"/>
    <w:rsid w:val="00F15863"/>
    <w:rsid w:val="00F24DD8"/>
    <w:rsid w:val="00F2659A"/>
    <w:rsid w:val="00F3269E"/>
    <w:rsid w:val="00F429EF"/>
    <w:rsid w:val="00F42A5E"/>
    <w:rsid w:val="00F47289"/>
    <w:rsid w:val="00F47C21"/>
    <w:rsid w:val="00F50408"/>
    <w:rsid w:val="00F50E9E"/>
    <w:rsid w:val="00F53E27"/>
    <w:rsid w:val="00F64638"/>
    <w:rsid w:val="00F64E90"/>
    <w:rsid w:val="00F70194"/>
    <w:rsid w:val="00F71DDB"/>
    <w:rsid w:val="00F72F00"/>
    <w:rsid w:val="00F734C4"/>
    <w:rsid w:val="00F8132B"/>
    <w:rsid w:val="00F83DBB"/>
    <w:rsid w:val="00FA01A0"/>
    <w:rsid w:val="00FA1F27"/>
    <w:rsid w:val="00FB1B3E"/>
    <w:rsid w:val="00FC0241"/>
    <w:rsid w:val="00FD05D0"/>
    <w:rsid w:val="00FD5C56"/>
    <w:rsid w:val="00FD7D26"/>
    <w:rsid w:val="00FE0CEA"/>
    <w:rsid w:val="00FE579A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6F6F5"/>
  <w15:chartTrackingRefBased/>
  <w15:docId w15:val="{2E308406-9A51-4771-86C4-6A75F1C9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9EE"/>
    <w:rPr>
      <w:sz w:val="24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2A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66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"/>
    <w:basedOn w:val="Normal"/>
    <w:link w:val="PrrafodelistaCar"/>
    <w:uiPriority w:val="1"/>
    <w:qFormat/>
    <w:rsid w:val="0013053A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5A27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A2734"/>
    <w:rPr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A27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A2734"/>
    <w:rPr>
      <w:sz w:val="24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633F2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633F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1"/>
    <w:qFormat/>
    <w:rsid w:val="005E2B1E"/>
    <w:pPr>
      <w:jc w:val="center"/>
    </w:pPr>
    <w:rPr>
      <w:rFonts w:eastAsia="Times New Roman" w:cs="Arial"/>
      <w:b/>
      <w:szCs w:val="24"/>
      <w:lang w:val="es-MX" w:eastAsia="es-ES"/>
    </w:rPr>
  </w:style>
  <w:style w:type="character" w:customStyle="1" w:styleId="TtuloCar">
    <w:name w:val="Título Car"/>
    <w:basedOn w:val="Fuentedeprrafopredeter"/>
    <w:uiPriority w:val="10"/>
    <w:rsid w:val="005E2B1E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character" w:customStyle="1" w:styleId="TtuloCar1">
    <w:name w:val="Título Car1"/>
    <w:link w:val="Ttulo"/>
    <w:rsid w:val="005E2B1E"/>
    <w:rPr>
      <w:rFonts w:eastAsia="Times New Roman" w:cs="Arial"/>
      <w:b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5E2B1E"/>
    <w:pPr>
      <w:spacing w:after="120" w:line="259" w:lineRule="auto"/>
    </w:pPr>
    <w:rPr>
      <w:rFonts w:asciiTheme="minorHAnsi" w:eastAsiaTheme="minorHAnsi" w:hAnsiTheme="minorHAnsi" w:cstheme="minorBidi"/>
      <w:sz w:val="22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E2B1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71DDB"/>
    <w:rPr>
      <w:color w:val="605E5C"/>
      <w:shd w:val="clear" w:color="auto" w:fill="E1DFDD"/>
    </w:rPr>
  </w:style>
  <w:style w:type="character" w:customStyle="1" w:styleId="PrrafodelistaCar">
    <w:name w:val="Párrafo de lista Car"/>
    <w:aliases w:val="Párrafo Car"/>
    <w:basedOn w:val="Fuentedeprrafopredeter"/>
    <w:link w:val="Prrafodelista"/>
    <w:uiPriority w:val="63"/>
    <w:rsid w:val="00143C36"/>
    <w:rPr>
      <w:sz w:val="24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143C36"/>
    <w:rPr>
      <w:color w:val="954F72" w:themeColor="followedHyperlink"/>
      <w:u w:val="single"/>
    </w:rPr>
  </w:style>
  <w:style w:type="paragraph" w:styleId="Textonotapie">
    <w:name w:val="footnote text"/>
    <w:aliases w:val=" Car,Car"/>
    <w:basedOn w:val="Normal"/>
    <w:link w:val="TextonotapieCar"/>
    <w:unhideWhenUsed/>
    <w:rsid w:val="00102302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102302"/>
    <w:rPr>
      <w:lang w:val="es-ES" w:eastAsia="en-US"/>
    </w:rPr>
  </w:style>
  <w:style w:type="character" w:styleId="Refdenotaalpie">
    <w:name w:val="footnote reference"/>
    <w:basedOn w:val="Fuentedeprrafopredeter"/>
    <w:unhideWhenUsed/>
    <w:rsid w:val="0010230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F42A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D84B03"/>
    <w:pPr>
      <w:spacing w:line="259" w:lineRule="auto"/>
      <w:outlineLvl w:val="9"/>
    </w:pPr>
    <w:rPr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D84B03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5566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633D6"/>
    <w:pPr>
      <w:tabs>
        <w:tab w:val="left" w:pos="709"/>
        <w:tab w:val="right" w:leader="dot" w:pos="8828"/>
      </w:tabs>
      <w:spacing w:after="100"/>
      <w:ind w:left="240"/>
    </w:pPr>
  </w:style>
  <w:style w:type="character" w:styleId="Refdecomentario">
    <w:name w:val="annotation reference"/>
    <w:basedOn w:val="Fuentedeprrafopredeter"/>
    <w:uiPriority w:val="99"/>
    <w:semiHidden/>
    <w:unhideWhenUsed/>
    <w:rsid w:val="009913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13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13E1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13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13E1"/>
    <w:rPr>
      <w:b/>
      <w:bCs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13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3E1"/>
    <w:rPr>
      <w:rFonts w:ascii="Segoe UI" w:hAnsi="Segoe UI" w:cs="Segoe UI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ipres.gob.cl/597/articles-263870_doc_pdf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86052-113C-4CF9-A8C4-8D0495A0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1211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josorio</dc:creator>
  <cp:keywords/>
  <dc:description/>
  <cp:lastModifiedBy>SOTO TAPIA, FRANCISCO J.</cp:lastModifiedBy>
  <cp:revision>4</cp:revision>
  <cp:lastPrinted>2011-02-03T19:57:00Z</cp:lastPrinted>
  <dcterms:created xsi:type="dcterms:W3CDTF">2022-03-03T15:09:00Z</dcterms:created>
  <dcterms:modified xsi:type="dcterms:W3CDTF">2022-03-03T18:52:00Z</dcterms:modified>
</cp:coreProperties>
</file>